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0FBF6B" w14:textId="77777777" w:rsidR="002164BD" w:rsidRDefault="002164BD" w:rsidP="006C3194">
      <w:pPr>
        <w:rPr>
          <w:rFonts w:ascii="Comic Sans MS" w:hAnsi="Comic Sans MS"/>
          <w:b/>
        </w:rPr>
      </w:pPr>
      <w:r w:rsidRPr="000633EE">
        <w:rPr>
          <w:rFonts w:ascii="Calibri" w:eastAsia="Calibri" w:hAnsi="Calibri" w:cs="Times New Roman"/>
          <w:noProof/>
          <w:sz w:val="24"/>
          <w:szCs w:val="24"/>
          <w:lang w:eastAsia="en-GB"/>
        </w:rPr>
        <w:drawing>
          <wp:anchor distT="0" distB="0" distL="114300" distR="114300" simplePos="0" relativeHeight="251664384" behindDoc="1" locked="0" layoutInCell="1" allowOverlap="1" wp14:anchorId="2B0FC045" wp14:editId="2B0FC046">
            <wp:simplePos x="0" y="0"/>
            <wp:positionH relativeFrom="page">
              <wp:align>left</wp:align>
            </wp:positionH>
            <wp:positionV relativeFrom="paragraph">
              <wp:posOffset>9525</wp:posOffset>
            </wp:positionV>
            <wp:extent cx="7559675" cy="2299335"/>
            <wp:effectExtent l="0" t="0" r="3175"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W_header.jpg"/>
                    <pic:cNvPicPr/>
                  </pic:nvPicPr>
                  <pic:blipFill>
                    <a:blip r:embed="rId8">
                      <a:extLst>
                        <a:ext uri="{28A0092B-C50C-407E-A947-70E740481C1C}">
                          <a14:useLocalDpi xmlns:a14="http://schemas.microsoft.com/office/drawing/2010/main" val="0"/>
                        </a:ext>
                      </a:extLst>
                    </a:blip>
                    <a:stretch>
                      <a:fillRect/>
                    </a:stretch>
                  </pic:blipFill>
                  <pic:spPr>
                    <a:xfrm>
                      <a:off x="0" y="0"/>
                      <a:ext cx="7559675" cy="2299335"/>
                    </a:xfrm>
                    <a:prstGeom prst="rect">
                      <a:avLst/>
                    </a:prstGeom>
                  </pic:spPr>
                </pic:pic>
              </a:graphicData>
            </a:graphic>
            <wp14:sizeRelH relativeFrom="page">
              <wp14:pctWidth>0</wp14:pctWidth>
            </wp14:sizeRelH>
            <wp14:sizeRelV relativeFrom="page">
              <wp14:pctHeight>0</wp14:pctHeight>
            </wp14:sizeRelV>
          </wp:anchor>
        </w:drawing>
      </w:r>
    </w:p>
    <w:p w14:paraId="2B0FBF6C" w14:textId="77777777" w:rsidR="002164BD" w:rsidRDefault="002164BD" w:rsidP="006C3194">
      <w:pPr>
        <w:rPr>
          <w:rFonts w:ascii="Comic Sans MS" w:hAnsi="Comic Sans MS"/>
          <w:b/>
        </w:rPr>
      </w:pPr>
    </w:p>
    <w:p w14:paraId="2B0FBF6D" w14:textId="77777777" w:rsidR="002164BD" w:rsidRDefault="002164BD" w:rsidP="006C3194">
      <w:pPr>
        <w:rPr>
          <w:rFonts w:ascii="Comic Sans MS" w:hAnsi="Comic Sans MS"/>
          <w:b/>
        </w:rPr>
      </w:pPr>
    </w:p>
    <w:p w14:paraId="2B0FBF6E" w14:textId="77777777" w:rsidR="002164BD" w:rsidRDefault="002164BD" w:rsidP="006C3194">
      <w:pPr>
        <w:rPr>
          <w:rFonts w:ascii="Comic Sans MS" w:hAnsi="Comic Sans MS"/>
          <w:b/>
        </w:rPr>
      </w:pPr>
    </w:p>
    <w:p w14:paraId="2B0FBF6F" w14:textId="77777777" w:rsidR="002164BD" w:rsidRDefault="002164BD" w:rsidP="006C3194">
      <w:pPr>
        <w:rPr>
          <w:rFonts w:ascii="Comic Sans MS" w:hAnsi="Comic Sans MS"/>
          <w:b/>
        </w:rPr>
      </w:pPr>
    </w:p>
    <w:p w14:paraId="2B0FBF70" w14:textId="77777777" w:rsidR="002164BD" w:rsidRDefault="002164BD" w:rsidP="006C3194">
      <w:pPr>
        <w:rPr>
          <w:rFonts w:ascii="Comic Sans MS" w:hAnsi="Comic Sans MS"/>
          <w:b/>
        </w:rPr>
      </w:pPr>
    </w:p>
    <w:p w14:paraId="2B0FBF71" w14:textId="77777777" w:rsidR="002164BD" w:rsidRDefault="002164BD" w:rsidP="006C3194">
      <w:pPr>
        <w:rPr>
          <w:rFonts w:ascii="Comic Sans MS" w:hAnsi="Comic Sans MS"/>
          <w:b/>
        </w:rPr>
      </w:pPr>
    </w:p>
    <w:p w14:paraId="2B0FBF72" w14:textId="77777777" w:rsidR="002164BD" w:rsidRDefault="002164BD" w:rsidP="006C3194">
      <w:pPr>
        <w:rPr>
          <w:rFonts w:ascii="Comic Sans MS" w:hAnsi="Comic Sans MS"/>
          <w:b/>
        </w:rPr>
      </w:pPr>
    </w:p>
    <w:p w14:paraId="2B0FBF73" w14:textId="77777777" w:rsidR="002164BD" w:rsidRPr="007611E6" w:rsidRDefault="002164BD" w:rsidP="002164BD">
      <w:pPr>
        <w:jc w:val="center"/>
        <w:rPr>
          <w:rFonts w:ascii="Calibri" w:hAnsi="Calibri"/>
          <w:b/>
          <w:sz w:val="56"/>
          <w:szCs w:val="56"/>
        </w:rPr>
      </w:pPr>
      <w:r w:rsidRPr="007611E6">
        <w:rPr>
          <w:rFonts w:ascii="Calibri" w:hAnsi="Calibri"/>
          <w:b/>
          <w:sz w:val="56"/>
          <w:szCs w:val="56"/>
        </w:rPr>
        <w:t>Special Educational Needs and Disabilities Policy</w:t>
      </w:r>
    </w:p>
    <w:p w14:paraId="2B0FBF74" w14:textId="5500CACC" w:rsidR="002164BD" w:rsidRDefault="00E53DEC" w:rsidP="002164BD">
      <w:pPr>
        <w:jc w:val="center"/>
        <w:rPr>
          <w:rFonts w:ascii="Calibri" w:hAnsi="Calibri"/>
          <w:b/>
          <w:sz w:val="56"/>
          <w:szCs w:val="56"/>
        </w:rPr>
      </w:pPr>
      <w:r>
        <w:rPr>
          <w:rFonts w:ascii="Calibri" w:hAnsi="Calibri"/>
          <w:b/>
          <w:sz w:val="56"/>
          <w:szCs w:val="56"/>
        </w:rPr>
        <w:t>September 202</w:t>
      </w:r>
      <w:r w:rsidR="00873FD1">
        <w:rPr>
          <w:rFonts w:ascii="Calibri" w:hAnsi="Calibri"/>
          <w:b/>
          <w:sz w:val="56"/>
          <w:szCs w:val="56"/>
        </w:rPr>
        <w:t>5</w:t>
      </w:r>
      <w:r w:rsidR="00352354">
        <w:rPr>
          <w:rFonts w:ascii="Calibri" w:hAnsi="Calibri"/>
          <w:b/>
          <w:sz w:val="56"/>
          <w:szCs w:val="56"/>
        </w:rPr>
        <w:t>/2</w:t>
      </w:r>
      <w:r w:rsidR="00873FD1">
        <w:rPr>
          <w:rFonts w:ascii="Calibri" w:hAnsi="Calibri"/>
          <w:b/>
          <w:sz w:val="56"/>
          <w:szCs w:val="56"/>
        </w:rPr>
        <w:t>6</w:t>
      </w:r>
    </w:p>
    <w:p w14:paraId="38C54D3A" w14:textId="1451A11A" w:rsidR="00C71927" w:rsidRPr="007611E6" w:rsidRDefault="00C71927" w:rsidP="002164BD">
      <w:pPr>
        <w:jc w:val="center"/>
        <w:rPr>
          <w:rFonts w:ascii="Calibri" w:hAnsi="Calibri"/>
          <w:b/>
          <w:sz w:val="56"/>
          <w:szCs w:val="56"/>
        </w:rPr>
      </w:pPr>
      <w:r>
        <w:rPr>
          <w:rFonts w:ascii="Calibri" w:hAnsi="Calibri"/>
          <w:b/>
          <w:sz w:val="56"/>
          <w:szCs w:val="56"/>
        </w:rPr>
        <w:t>A Todhunter</w:t>
      </w:r>
    </w:p>
    <w:p w14:paraId="2B0FBF75" w14:textId="77777777" w:rsidR="002164BD" w:rsidRDefault="002164BD" w:rsidP="006C3194">
      <w:pPr>
        <w:rPr>
          <w:rFonts w:ascii="Comic Sans MS" w:hAnsi="Comic Sans MS"/>
          <w:b/>
        </w:rPr>
      </w:pPr>
    </w:p>
    <w:p w14:paraId="2B0FBF76" w14:textId="77777777" w:rsidR="002164BD" w:rsidRDefault="002164BD" w:rsidP="006C3194">
      <w:pPr>
        <w:rPr>
          <w:rFonts w:ascii="Comic Sans MS" w:hAnsi="Comic Sans MS"/>
          <w:b/>
        </w:rPr>
      </w:pPr>
    </w:p>
    <w:p w14:paraId="2B0FBF77" w14:textId="77777777" w:rsidR="002164BD" w:rsidRDefault="002164BD" w:rsidP="006C3194">
      <w:pPr>
        <w:rPr>
          <w:rFonts w:ascii="Comic Sans MS" w:hAnsi="Comic Sans MS"/>
          <w:b/>
        </w:rPr>
      </w:pPr>
    </w:p>
    <w:p w14:paraId="2B0FBF78" w14:textId="77777777" w:rsidR="002164BD" w:rsidRDefault="002164BD" w:rsidP="006C3194">
      <w:pPr>
        <w:rPr>
          <w:rFonts w:ascii="Comic Sans MS" w:hAnsi="Comic Sans MS"/>
          <w:b/>
        </w:rPr>
      </w:pPr>
    </w:p>
    <w:p w14:paraId="2B0FBF79" w14:textId="77777777" w:rsidR="002164BD" w:rsidRDefault="002164BD" w:rsidP="006C3194">
      <w:pPr>
        <w:rPr>
          <w:rFonts w:ascii="Comic Sans MS" w:hAnsi="Comic Sans MS"/>
          <w:b/>
        </w:rPr>
      </w:pPr>
    </w:p>
    <w:p w14:paraId="2B0FBF7A" w14:textId="77777777" w:rsidR="002164BD" w:rsidRDefault="002164BD" w:rsidP="006C3194">
      <w:pPr>
        <w:rPr>
          <w:rFonts w:ascii="Comic Sans MS" w:hAnsi="Comic Sans MS"/>
          <w:b/>
        </w:rPr>
      </w:pPr>
    </w:p>
    <w:p w14:paraId="2B0FBF7B" w14:textId="77777777" w:rsidR="002164BD" w:rsidRDefault="002164BD" w:rsidP="006C3194">
      <w:pPr>
        <w:rPr>
          <w:rFonts w:ascii="Comic Sans MS" w:hAnsi="Comic Sans MS"/>
          <w:b/>
        </w:rPr>
      </w:pPr>
    </w:p>
    <w:p w14:paraId="2B0FBF7C" w14:textId="77777777" w:rsidR="002164BD" w:rsidRDefault="002164BD" w:rsidP="006C3194">
      <w:pPr>
        <w:rPr>
          <w:rFonts w:ascii="Comic Sans MS" w:hAnsi="Comic Sans MS"/>
          <w:b/>
        </w:rPr>
      </w:pPr>
    </w:p>
    <w:p w14:paraId="2B0FBF7D" w14:textId="77777777" w:rsidR="002164BD" w:rsidRDefault="002164BD" w:rsidP="006C3194">
      <w:pPr>
        <w:rPr>
          <w:rFonts w:ascii="Comic Sans MS" w:hAnsi="Comic Sans MS"/>
          <w:b/>
        </w:rPr>
      </w:pPr>
    </w:p>
    <w:p w14:paraId="3D76D383" w14:textId="77777777" w:rsidR="00C71927" w:rsidRDefault="00C71927" w:rsidP="006C3194">
      <w:pPr>
        <w:rPr>
          <w:rFonts w:ascii="Comic Sans MS" w:hAnsi="Comic Sans MS"/>
          <w:b/>
        </w:rPr>
      </w:pPr>
    </w:p>
    <w:p w14:paraId="2B0FBF81" w14:textId="1A9E1420" w:rsidR="006C3194" w:rsidRPr="0009586A" w:rsidRDefault="006C3194" w:rsidP="006C3194">
      <w:pPr>
        <w:rPr>
          <w:rFonts w:ascii="Corbel" w:hAnsi="Corbel"/>
          <w:b/>
        </w:rPr>
      </w:pPr>
      <w:r w:rsidRPr="0009586A">
        <w:rPr>
          <w:rFonts w:ascii="Corbel" w:hAnsi="Corbel"/>
          <w:b/>
        </w:rPr>
        <w:lastRenderedPageBreak/>
        <w:t>General Aims and Objectives of the school</w:t>
      </w:r>
    </w:p>
    <w:p w14:paraId="2B0FBF82" w14:textId="0E2E2ED6" w:rsidR="006C3194" w:rsidRPr="0009586A" w:rsidRDefault="006C3194" w:rsidP="006C3194">
      <w:pPr>
        <w:rPr>
          <w:rFonts w:ascii="Corbel" w:hAnsi="Corbel"/>
        </w:rPr>
      </w:pPr>
      <w:r w:rsidRPr="0009586A">
        <w:rPr>
          <w:rFonts w:ascii="Corbel" w:hAnsi="Corbel"/>
        </w:rPr>
        <w:t>At South Wilford Primary School, we firmly believe that ALL children have a right to equal access to a broad, balanced and relevant education.  We aim to be a school that is inclusive of all pupils for whom placement in a mainstream school is appropriate</w:t>
      </w:r>
      <w:r w:rsidR="00120A3E">
        <w:rPr>
          <w:rFonts w:ascii="Corbel" w:hAnsi="Corbel"/>
        </w:rPr>
        <w:t xml:space="preserve"> and beneficial</w:t>
      </w:r>
      <w:r w:rsidRPr="0009586A">
        <w:rPr>
          <w:rFonts w:ascii="Corbel" w:hAnsi="Corbel"/>
        </w:rPr>
        <w:t xml:space="preserve">. We will encourage all pupils to </w:t>
      </w:r>
      <w:r w:rsidR="00120A3E">
        <w:rPr>
          <w:rFonts w:ascii="Corbel" w:hAnsi="Corbel"/>
        </w:rPr>
        <w:t xml:space="preserve">be at </w:t>
      </w:r>
      <w:r w:rsidRPr="0009586A">
        <w:rPr>
          <w:rFonts w:ascii="Corbel" w:hAnsi="Corbel"/>
        </w:rPr>
        <w:t xml:space="preserve">their best and to reach their </w:t>
      </w:r>
      <w:r w:rsidR="00120A3E">
        <w:rPr>
          <w:rFonts w:ascii="Corbel" w:hAnsi="Corbel"/>
        </w:rPr>
        <w:t xml:space="preserve">full </w:t>
      </w:r>
      <w:r w:rsidRPr="0009586A">
        <w:rPr>
          <w:rFonts w:ascii="Corbel" w:hAnsi="Corbel"/>
        </w:rPr>
        <w:t>potential.</w:t>
      </w:r>
    </w:p>
    <w:p w14:paraId="2B0FBF83" w14:textId="5C67BB4A" w:rsidR="006C3194" w:rsidRPr="0009586A" w:rsidRDefault="006C3194" w:rsidP="006C3194">
      <w:pPr>
        <w:rPr>
          <w:rFonts w:ascii="Corbel" w:hAnsi="Corbel"/>
        </w:rPr>
      </w:pPr>
      <w:r w:rsidRPr="0009586A">
        <w:rPr>
          <w:rFonts w:ascii="Corbel" w:hAnsi="Corbel"/>
        </w:rPr>
        <w:t xml:space="preserve">We recognise that all pupils could have special </w:t>
      </w:r>
      <w:r w:rsidR="009A2151" w:rsidRPr="0009586A">
        <w:rPr>
          <w:rFonts w:ascii="Corbel" w:hAnsi="Corbel"/>
        </w:rPr>
        <w:t>educational</w:t>
      </w:r>
      <w:r w:rsidRPr="0009586A">
        <w:rPr>
          <w:rFonts w:ascii="Corbel" w:hAnsi="Corbel"/>
        </w:rPr>
        <w:t xml:space="preserve"> needs at some time in their school careers, whether temporary or permanent. This may </w:t>
      </w:r>
      <w:r w:rsidR="00120A3E">
        <w:rPr>
          <w:rFonts w:ascii="Corbel" w:hAnsi="Corbel"/>
        </w:rPr>
        <w:t xml:space="preserve">be </w:t>
      </w:r>
      <w:r w:rsidRPr="0009586A">
        <w:rPr>
          <w:rFonts w:ascii="Corbel" w:hAnsi="Corbel"/>
        </w:rPr>
        <w:t xml:space="preserve">a result of learning difficulties, being very able, having medical </w:t>
      </w:r>
      <w:r w:rsidR="00120A3E">
        <w:rPr>
          <w:rFonts w:ascii="Corbel" w:hAnsi="Corbel"/>
        </w:rPr>
        <w:t>difficulties</w:t>
      </w:r>
      <w:r w:rsidRPr="0009586A">
        <w:rPr>
          <w:rFonts w:ascii="Corbel" w:hAnsi="Corbel"/>
        </w:rPr>
        <w:t xml:space="preserve"> or social, emotional or behavioural</w:t>
      </w:r>
      <w:r w:rsidR="00120A3E">
        <w:rPr>
          <w:rFonts w:ascii="Corbel" w:hAnsi="Corbel"/>
        </w:rPr>
        <w:t>/relationship</w:t>
      </w:r>
      <w:r w:rsidRPr="0009586A">
        <w:rPr>
          <w:rFonts w:ascii="Corbel" w:hAnsi="Corbel"/>
        </w:rPr>
        <w:t xml:space="preserve"> difficulties.</w:t>
      </w:r>
    </w:p>
    <w:p w14:paraId="2B0FBF84" w14:textId="77777777" w:rsidR="006C3194" w:rsidRPr="0009586A" w:rsidRDefault="006C3194" w:rsidP="006C3194">
      <w:pPr>
        <w:rPr>
          <w:rFonts w:ascii="Corbel" w:hAnsi="Corbel"/>
        </w:rPr>
      </w:pPr>
      <w:r w:rsidRPr="0009586A">
        <w:rPr>
          <w:rFonts w:ascii="Corbel" w:hAnsi="Corbel"/>
        </w:rPr>
        <w:t xml:space="preserve">It is the policy at South Wilford Primary School to actively encourage the involvement of staff, pupils, parents/carers in the education of pupils with special educational needs and disability (SEND). The difficulties which these pupils may have are assessed and provided for in a variety of ways. </w:t>
      </w:r>
      <w:r w:rsidR="009A2151" w:rsidRPr="0009586A">
        <w:rPr>
          <w:rFonts w:ascii="Corbel" w:hAnsi="Corbel"/>
        </w:rPr>
        <w:t xml:space="preserve">The pupils have the opportunity to develop their potential with the guidance and support of their class teacher, the SEN Co-ordinator, Learning Support Assistants and external support agencies (where appropriate). </w:t>
      </w:r>
      <w:r w:rsidRPr="0009586A">
        <w:rPr>
          <w:rFonts w:ascii="Corbel" w:hAnsi="Corbel"/>
        </w:rPr>
        <w:t>The school aims to meet the needs of the pupil whilst encouraging full inclusion in learning and school activities.</w:t>
      </w:r>
    </w:p>
    <w:p w14:paraId="2B0FBF85" w14:textId="77777777" w:rsidR="006D5D55" w:rsidRPr="0009586A" w:rsidRDefault="006D5D55" w:rsidP="006C3194">
      <w:pPr>
        <w:rPr>
          <w:rFonts w:ascii="Corbel" w:hAnsi="Corbel"/>
          <w:b/>
        </w:rPr>
      </w:pPr>
      <w:r w:rsidRPr="0009586A">
        <w:rPr>
          <w:rFonts w:ascii="Corbel" w:hAnsi="Corbel"/>
          <w:b/>
        </w:rPr>
        <w:t>SEND Reforms</w:t>
      </w:r>
    </w:p>
    <w:p w14:paraId="2B0FBF86" w14:textId="77777777" w:rsidR="006D5D55" w:rsidRPr="0009586A" w:rsidRDefault="006D5D55" w:rsidP="006C3194">
      <w:pPr>
        <w:rPr>
          <w:rFonts w:ascii="Corbel" w:hAnsi="Corbel"/>
        </w:rPr>
      </w:pPr>
      <w:r w:rsidRPr="0009586A">
        <w:rPr>
          <w:rFonts w:ascii="Corbel" w:hAnsi="Corbel"/>
        </w:rPr>
        <w:t>Details about the reforms and the SEN Code of Practice can be found on the Department for Education’s website:</w:t>
      </w:r>
    </w:p>
    <w:p w14:paraId="2B0FBF87" w14:textId="77777777" w:rsidR="006D5D55" w:rsidRPr="0009586A" w:rsidRDefault="00873FD1" w:rsidP="006C3194">
      <w:pPr>
        <w:rPr>
          <w:rFonts w:ascii="Corbel" w:hAnsi="Corbel"/>
        </w:rPr>
      </w:pPr>
      <w:hyperlink r:id="rId9" w:history="1">
        <w:r w:rsidR="006D5D55" w:rsidRPr="0009586A">
          <w:rPr>
            <w:rStyle w:val="Hyperlink"/>
            <w:rFonts w:ascii="Corbel" w:hAnsi="Corbel"/>
          </w:rPr>
          <w:t>www.education.gov.uk/schools/pupilsupport/sen</w:t>
        </w:r>
      </w:hyperlink>
    </w:p>
    <w:p w14:paraId="2B0FBF88" w14:textId="77777777" w:rsidR="006D5D55" w:rsidRPr="0009586A" w:rsidRDefault="00D421C6" w:rsidP="006C3194">
      <w:pPr>
        <w:rPr>
          <w:rFonts w:ascii="Corbel" w:hAnsi="Corbel"/>
        </w:rPr>
      </w:pPr>
      <w:r w:rsidRPr="0009586A">
        <w:rPr>
          <w:rFonts w:ascii="Corbel" w:hAnsi="Corbel"/>
        </w:rPr>
        <w:t>One significant change arising from the reforms is that statements of Special Educational Needs, for those children with the most complex needs, have now been replaced with a new Education, Health and Care (EHC) Plan.</w:t>
      </w:r>
      <w:r w:rsidR="009157F3" w:rsidRPr="0009586A">
        <w:rPr>
          <w:rFonts w:ascii="Corbel" w:hAnsi="Corbel"/>
        </w:rPr>
        <w:t xml:space="preserve"> These plans are being supported by an Education, Health and Care Plan Pathway. You can find more information describing this new pathway on Nottingham City SEND Local Offer Website:</w:t>
      </w:r>
    </w:p>
    <w:p w14:paraId="2B0FBF89" w14:textId="77777777" w:rsidR="009157F3" w:rsidRPr="0009586A" w:rsidRDefault="00873FD1" w:rsidP="006C3194">
      <w:pPr>
        <w:rPr>
          <w:rFonts w:ascii="Corbel" w:hAnsi="Corbel"/>
        </w:rPr>
      </w:pPr>
      <w:hyperlink r:id="rId10" w:history="1">
        <w:r w:rsidR="009157F3" w:rsidRPr="0009586A">
          <w:rPr>
            <w:rStyle w:val="Hyperlink"/>
            <w:rFonts w:ascii="Corbel" w:hAnsi="Corbel"/>
          </w:rPr>
          <w:t>http://search3.openobjects.com/kb5/Nottingham/fsd/localoffer.page?familychannel=8</w:t>
        </w:r>
      </w:hyperlink>
    </w:p>
    <w:p w14:paraId="2B0FBF8A" w14:textId="77777777" w:rsidR="009157F3" w:rsidRPr="0009586A" w:rsidRDefault="009157F3" w:rsidP="006C3194">
      <w:pPr>
        <w:rPr>
          <w:rFonts w:ascii="Corbel" w:hAnsi="Corbel"/>
        </w:rPr>
      </w:pPr>
    </w:p>
    <w:p w14:paraId="2B0FBF8B" w14:textId="77777777" w:rsidR="009157F3" w:rsidRPr="0009586A" w:rsidRDefault="009157F3" w:rsidP="006C3194">
      <w:pPr>
        <w:rPr>
          <w:rFonts w:ascii="Corbel" w:hAnsi="Corbel"/>
          <w:b/>
        </w:rPr>
      </w:pPr>
      <w:r w:rsidRPr="0009586A">
        <w:rPr>
          <w:rFonts w:ascii="Corbel" w:hAnsi="Corbel"/>
          <w:b/>
        </w:rPr>
        <w:t>A definition of SEN</w:t>
      </w:r>
    </w:p>
    <w:p w14:paraId="2B0FBF8C" w14:textId="77777777" w:rsidR="009157F3" w:rsidRPr="0009586A" w:rsidRDefault="009157F3" w:rsidP="006C3194">
      <w:pPr>
        <w:rPr>
          <w:rFonts w:ascii="Corbel" w:hAnsi="Corbel"/>
        </w:rPr>
      </w:pPr>
      <w:r w:rsidRPr="0009586A">
        <w:rPr>
          <w:rFonts w:ascii="Corbel" w:hAnsi="Corbel"/>
        </w:rPr>
        <w:t>Definitions of Special Educational Needs (SEN) taken from section 20 of the Children and Families Act 2014.</w:t>
      </w:r>
    </w:p>
    <w:p w14:paraId="2B0FBF8D" w14:textId="77777777" w:rsidR="009157F3" w:rsidRPr="0009586A" w:rsidRDefault="009157F3" w:rsidP="006C3194">
      <w:pPr>
        <w:rPr>
          <w:rFonts w:ascii="Corbel" w:hAnsi="Corbel"/>
        </w:rPr>
      </w:pPr>
      <w:r w:rsidRPr="0009586A">
        <w:rPr>
          <w:rFonts w:ascii="Corbel" w:hAnsi="Corbel"/>
        </w:rPr>
        <w:t>A child or young person has SEN if they have a learning difficulty or disability which calls for special educational provision to be made for them. A child of compulsory school age or a young person has a learning difficulty or disability if they:</w:t>
      </w:r>
    </w:p>
    <w:p w14:paraId="2B0FBF8E" w14:textId="77777777" w:rsidR="009157F3" w:rsidRPr="0009586A" w:rsidRDefault="009157F3" w:rsidP="009157F3">
      <w:pPr>
        <w:pStyle w:val="ListParagraph"/>
        <w:numPr>
          <w:ilvl w:val="0"/>
          <w:numId w:val="1"/>
        </w:numPr>
        <w:rPr>
          <w:rFonts w:ascii="Corbel" w:hAnsi="Corbel"/>
        </w:rPr>
      </w:pPr>
      <w:r w:rsidRPr="0009586A">
        <w:rPr>
          <w:rFonts w:ascii="Corbel" w:hAnsi="Corbel"/>
        </w:rPr>
        <w:t>Have a significantly greater difficulty in learning than the majority of others of the same age; or</w:t>
      </w:r>
    </w:p>
    <w:p w14:paraId="2B0FBF8F" w14:textId="77777777" w:rsidR="009157F3" w:rsidRPr="0009586A" w:rsidRDefault="009157F3" w:rsidP="009157F3">
      <w:pPr>
        <w:pStyle w:val="ListParagraph"/>
        <w:numPr>
          <w:ilvl w:val="0"/>
          <w:numId w:val="1"/>
        </w:numPr>
        <w:rPr>
          <w:rFonts w:ascii="Corbel" w:hAnsi="Corbel"/>
        </w:rPr>
      </w:pPr>
      <w:r w:rsidRPr="0009586A">
        <w:rPr>
          <w:rFonts w:ascii="Corbel" w:hAnsi="Corbel"/>
        </w:rPr>
        <w:lastRenderedPageBreak/>
        <w:t>Have a disability which prevents or hinders them from making use of educational facilities of a kind generally provided for others of the same age in mainstream schools or mainstream post-16 institutions.</w:t>
      </w:r>
    </w:p>
    <w:p w14:paraId="2B0FBF90" w14:textId="77777777" w:rsidR="009157F3" w:rsidRPr="0009586A" w:rsidRDefault="009157F3" w:rsidP="009157F3">
      <w:pPr>
        <w:pStyle w:val="ListParagraph"/>
        <w:ind w:left="0"/>
        <w:rPr>
          <w:rFonts w:ascii="Corbel" w:hAnsi="Corbel"/>
        </w:rPr>
      </w:pPr>
    </w:p>
    <w:p w14:paraId="2B0FBF91" w14:textId="77777777" w:rsidR="009157F3" w:rsidRPr="0009586A" w:rsidRDefault="009157F3" w:rsidP="009157F3">
      <w:pPr>
        <w:pStyle w:val="ListParagraph"/>
        <w:ind w:left="0"/>
        <w:rPr>
          <w:rFonts w:ascii="Corbel" w:hAnsi="Corbel"/>
        </w:rPr>
      </w:pPr>
      <w:r w:rsidRPr="0009586A">
        <w:rPr>
          <w:rFonts w:ascii="Corbel" w:hAnsi="Corbel"/>
        </w:rPr>
        <w:t>A child under compulsory school age has special educational needs if they fall within the definition at a) or b) above or would do so if special educational provision was not made for them.</w:t>
      </w:r>
    </w:p>
    <w:p w14:paraId="2B0FBF92" w14:textId="77777777" w:rsidR="009157F3" w:rsidRPr="0009586A" w:rsidRDefault="009157F3" w:rsidP="009157F3">
      <w:pPr>
        <w:pStyle w:val="ListParagraph"/>
        <w:ind w:left="0"/>
        <w:rPr>
          <w:rFonts w:ascii="Corbel" w:hAnsi="Corbel"/>
        </w:rPr>
      </w:pPr>
      <w:r w:rsidRPr="0009586A">
        <w:rPr>
          <w:rFonts w:ascii="Corbel" w:hAnsi="Corbel"/>
        </w:rPr>
        <w:t>Children must not be regarded as having a learning difficulty solely because the language or form of language of their home is different from the language in which they will be taught.</w:t>
      </w:r>
    </w:p>
    <w:p w14:paraId="2B0FBF93" w14:textId="77777777" w:rsidR="009157F3" w:rsidRPr="0009586A" w:rsidRDefault="009157F3" w:rsidP="009157F3">
      <w:pPr>
        <w:pStyle w:val="ListParagraph"/>
        <w:ind w:left="0"/>
        <w:rPr>
          <w:rFonts w:ascii="Corbel" w:hAnsi="Corbel"/>
        </w:rPr>
      </w:pPr>
    </w:p>
    <w:p w14:paraId="2B0FBF94" w14:textId="77777777" w:rsidR="009157F3" w:rsidRPr="0009586A" w:rsidRDefault="009157F3" w:rsidP="009157F3">
      <w:pPr>
        <w:pStyle w:val="ListParagraph"/>
        <w:ind w:left="0"/>
        <w:rPr>
          <w:rFonts w:ascii="Corbel" w:hAnsi="Corbel"/>
        </w:rPr>
      </w:pPr>
      <w:r w:rsidRPr="0009586A">
        <w:rPr>
          <w:rFonts w:ascii="Corbel" w:hAnsi="Corbel"/>
        </w:rPr>
        <w:t>Special Educational provision means any different or additional support than that generally made for children of the same age. What that provision might be depends upon the level and type of need; it might be specific work differentiated (adapted) in class, additional adult support in class, physical adaptations to the learning environment, support from the outside specialist such as an occupational therapist or a structured behaviour management programme.</w:t>
      </w:r>
    </w:p>
    <w:p w14:paraId="2B0FBF95" w14:textId="77777777" w:rsidR="009157F3" w:rsidRPr="0009586A" w:rsidRDefault="009157F3" w:rsidP="009157F3">
      <w:pPr>
        <w:pStyle w:val="ListParagraph"/>
        <w:ind w:left="0"/>
        <w:rPr>
          <w:rFonts w:ascii="Corbel" w:hAnsi="Corbel"/>
        </w:rPr>
      </w:pPr>
    </w:p>
    <w:p w14:paraId="2B0FBF96" w14:textId="77777777" w:rsidR="009157F3" w:rsidRPr="0009586A" w:rsidRDefault="00AB054E" w:rsidP="009157F3">
      <w:pPr>
        <w:pStyle w:val="ListParagraph"/>
        <w:ind w:left="0"/>
        <w:rPr>
          <w:rFonts w:ascii="Corbel" w:hAnsi="Corbel"/>
          <w:b/>
        </w:rPr>
      </w:pPr>
      <w:r w:rsidRPr="0009586A">
        <w:rPr>
          <w:rFonts w:ascii="Corbel" w:hAnsi="Corbel"/>
          <w:b/>
        </w:rPr>
        <w:t>More Able</w:t>
      </w:r>
      <w:r w:rsidR="009157F3" w:rsidRPr="0009586A">
        <w:rPr>
          <w:rFonts w:ascii="Corbel" w:hAnsi="Corbel"/>
          <w:b/>
        </w:rPr>
        <w:t xml:space="preserve"> Pupils</w:t>
      </w:r>
    </w:p>
    <w:p w14:paraId="2B0FBF97" w14:textId="77777777" w:rsidR="009157F3" w:rsidRPr="0009586A" w:rsidRDefault="009157F3" w:rsidP="009157F3">
      <w:pPr>
        <w:pStyle w:val="ListParagraph"/>
        <w:ind w:left="0"/>
        <w:rPr>
          <w:rFonts w:ascii="Corbel" w:hAnsi="Corbel"/>
        </w:rPr>
      </w:pPr>
    </w:p>
    <w:p w14:paraId="2B0FBF98" w14:textId="006EA990" w:rsidR="009A2151" w:rsidRPr="0009586A" w:rsidRDefault="009157F3" w:rsidP="009157F3">
      <w:pPr>
        <w:pStyle w:val="ListParagraph"/>
        <w:ind w:left="0"/>
        <w:rPr>
          <w:rFonts w:ascii="Corbel" w:hAnsi="Corbel"/>
        </w:rPr>
      </w:pPr>
      <w:r w:rsidRPr="0009586A">
        <w:rPr>
          <w:rFonts w:ascii="Corbel" w:hAnsi="Corbel"/>
        </w:rPr>
        <w:t xml:space="preserve">Provision also needs to be made for more able children, both in terms of identification and supplying a suitable curriculum. It is recognised that some children </w:t>
      </w:r>
      <w:r w:rsidR="007D6BF5" w:rsidRPr="0009586A">
        <w:rPr>
          <w:rFonts w:ascii="Corbel" w:hAnsi="Corbel"/>
        </w:rPr>
        <w:t xml:space="preserve">will be </w:t>
      </w:r>
      <w:r w:rsidR="00AB054E" w:rsidRPr="0009586A">
        <w:rPr>
          <w:rFonts w:ascii="Corbel" w:hAnsi="Corbel"/>
        </w:rPr>
        <w:t>more able</w:t>
      </w:r>
      <w:r w:rsidR="007D6BF5" w:rsidRPr="0009586A">
        <w:rPr>
          <w:rFonts w:ascii="Corbel" w:hAnsi="Corbel"/>
        </w:rPr>
        <w:t xml:space="preserve"> and this is very much a special</w:t>
      </w:r>
      <w:r w:rsidR="00120A3E">
        <w:rPr>
          <w:rFonts w:ascii="Corbel" w:hAnsi="Corbel"/>
        </w:rPr>
        <w:t xml:space="preserve"> educational</w:t>
      </w:r>
      <w:r w:rsidR="007D6BF5" w:rsidRPr="0009586A">
        <w:rPr>
          <w:rFonts w:ascii="Corbel" w:hAnsi="Corbel"/>
        </w:rPr>
        <w:t xml:space="preserve"> need.  These children may be able to work at a much higher level than most children, and we recognise that they will not be stimulated by the provision of extra </w:t>
      </w:r>
      <w:r w:rsidR="009A2151" w:rsidRPr="0009586A">
        <w:rPr>
          <w:rFonts w:ascii="Corbel" w:hAnsi="Corbel"/>
        </w:rPr>
        <w:t>quantities</w:t>
      </w:r>
      <w:r w:rsidR="007D6BF5" w:rsidRPr="0009586A">
        <w:rPr>
          <w:rFonts w:ascii="Corbel" w:hAnsi="Corbel"/>
        </w:rPr>
        <w:t xml:space="preserve"> of work pitched at the same level as their peers. </w:t>
      </w:r>
    </w:p>
    <w:p w14:paraId="2B0FBF99" w14:textId="77777777" w:rsidR="00AB054E" w:rsidRPr="0009586A" w:rsidRDefault="00AB054E" w:rsidP="009157F3">
      <w:pPr>
        <w:pStyle w:val="ListParagraph"/>
        <w:ind w:left="0"/>
        <w:rPr>
          <w:rFonts w:ascii="Corbel" w:hAnsi="Corbel"/>
        </w:rPr>
      </w:pPr>
    </w:p>
    <w:p w14:paraId="2B0FBF9A" w14:textId="77777777" w:rsidR="009A2151" w:rsidRPr="0009586A" w:rsidRDefault="009A2151" w:rsidP="009157F3">
      <w:pPr>
        <w:pStyle w:val="ListParagraph"/>
        <w:ind w:left="0"/>
        <w:rPr>
          <w:rFonts w:ascii="Corbel" w:hAnsi="Corbel"/>
          <w:i/>
        </w:rPr>
      </w:pPr>
    </w:p>
    <w:p w14:paraId="2B0FBF9B" w14:textId="77777777" w:rsidR="007D6BF5" w:rsidRPr="0009586A" w:rsidRDefault="007D6BF5" w:rsidP="009157F3">
      <w:pPr>
        <w:pStyle w:val="ListParagraph"/>
        <w:ind w:left="0"/>
        <w:rPr>
          <w:rFonts w:ascii="Corbel" w:hAnsi="Corbel"/>
          <w:b/>
        </w:rPr>
      </w:pPr>
      <w:r w:rsidRPr="0009586A">
        <w:rPr>
          <w:rFonts w:ascii="Corbel" w:hAnsi="Corbel"/>
          <w:b/>
        </w:rPr>
        <w:t>Philosophy and Principles</w:t>
      </w:r>
    </w:p>
    <w:p w14:paraId="2B0FBF9C" w14:textId="77777777" w:rsidR="009A2151" w:rsidRPr="0009586A" w:rsidRDefault="009A2151" w:rsidP="009A2151">
      <w:pPr>
        <w:pStyle w:val="ListParagraph"/>
        <w:ind w:left="0"/>
        <w:jc w:val="center"/>
        <w:rPr>
          <w:rFonts w:ascii="Corbel" w:hAnsi="Corbel"/>
          <w:b/>
          <w:sz w:val="36"/>
          <w:szCs w:val="36"/>
        </w:rPr>
      </w:pPr>
    </w:p>
    <w:p w14:paraId="2B0FBF9D" w14:textId="77777777" w:rsidR="007D6BF5" w:rsidRPr="0009586A" w:rsidRDefault="007D6BF5" w:rsidP="009157F3">
      <w:pPr>
        <w:pStyle w:val="ListParagraph"/>
        <w:ind w:left="0"/>
        <w:rPr>
          <w:rFonts w:ascii="Corbel" w:hAnsi="Corbel"/>
        </w:rPr>
      </w:pPr>
      <w:r w:rsidRPr="0009586A">
        <w:rPr>
          <w:rFonts w:ascii="Corbel" w:hAnsi="Corbel"/>
        </w:rPr>
        <w:t>Where pupils have learning difficulties, it is our aim to clearly assess these and provide the support necessary to enable pupils to fulfil their potential and gain their entitlement to the curriculum. We make every effort for this to be achieved within the classroom alongside other children.</w:t>
      </w:r>
    </w:p>
    <w:p w14:paraId="2B0FBF9E" w14:textId="77777777" w:rsidR="007D6BF5" w:rsidRPr="0009586A" w:rsidRDefault="007D6BF5" w:rsidP="009157F3">
      <w:pPr>
        <w:pStyle w:val="ListParagraph"/>
        <w:ind w:left="0"/>
        <w:rPr>
          <w:rFonts w:ascii="Corbel" w:hAnsi="Corbel"/>
        </w:rPr>
      </w:pPr>
    </w:p>
    <w:p w14:paraId="2B0FBF9F" w14:textId="77777777" w:rsidR="007D6BF5" w:rsidRPr="0009586A" w:rsidRDefault="007D6BF5" w:rsidP="009157F3">
      <w:pPr>
        <w:pStyle w:val="ListParagraph"/>
        <w:ind w:left="0"/>
        <w:rPr>
          <w:rFonts w:ascii="Corbel" w:hAnsi="Corbel"/>
        </w:rPr>
      </w:pPr>
      <w:r w:rsidRPr="0009586A">
        <w:rPr>
          <w:rFonts w:ascii="Corbel" w:hAnsi="Corbel"/>
        </w:rPr>
        <w:t>Our aims are to:</w:t>
      </w:r>
    </w:p>
    <w:p w14:paraId="2B0FBFA0" w14:textId="77777777" w:rsidR="007D6BF5" w:rsidRPr="0009586A" w:rsidRDefault="007D6BF5" w:rsidP="007D6BF5">
      <w:pPr>
        <w:pStyle w:val="ListParagraph"/>
        <w:numPr>
          <w:ilvl w:val="0"/>
          <w:numId w:val="2"/>
        </w:numPr>
        <w:rPr>
          <w:rFonts w:ascii="Corbel" w:hAnsi="Corbel"/>
        </w:rPr>
      </w:pPr>
      <w:r w:rsidRPr="0009586A">
        <w:rPr>
          <w:rFonts w:ascii="Corbel" w:hAnsi="Corbel"/>
        </w:rPr>
        <w:t>Assess pupil’s needs clearly and at an early stage;</w:t>
      </w:r>
    </w:p>
    <w:p w14:paraId="2B0FBFA1" w14:textId="77777777" w:rsidR="007D6BF5" w:rsidRPr="0009586A" w:rsidRDefault="007D6BF5" w:rsidP="007D6BF5">
      <w:pPr>
        <w:pStyle w:val="ListParagraph"/>
        <w:numPr>
          <w:ilvl w:val="0"/>
          <w:numId w:val="2"/>
        </w:numPr>
        <w:rPr>
          <w:rFonts w:ascii="Corbel" w:hAnsi="Corbel"/>
        </w:rPr>
      </w:pPr>
      <w:r w:rsidRPr="0009586A">
        <w:rPr>
          <w:rFonts w:ascii="Corbel" w:hAnsi="Corbel"/>
        </w:rPr>
        <w:t>To implement any measures deemed necessary for a pupil to access the curriculum;</w:t>
      </w:r>
    </w:p>
    <w:p w14:paraId="2B0FBFA2" w14:textId="77777777" w:rsidR="007D6BF5" w:rsidRPr="0009586A" w:rsidRDefault="007D6BF5" w:rsidP="007D6BF5">
      <w:pPr>
        <w:pStyle w:val="ListParagraph"/>
        <w:numPr>
          <w:ilvl w:val="0"/>
          <w:numId w:val="2"/>
        </w:numPr>
        <w:rPr>
          <w:rFonts w:ascii="Corbel" w:hAnsi="Corbel"/>
        </w:rPr>
      </w:pPr>
      <w:r w:rsidRPr="0009586A">
        <w:rPr>
          <w:rFonts w:ascii="Corbel" w:hAnsi="Corbel"/>
        </w:rPr>
        <w:t>To keep parents/carers involved in discussions about their children’s progress and informed of what strategies we are using;</w:t>
      </w:r>
    </w:p>
    <w:p w14:paraId="2B0FBFA3" w14:textId="77777777" w:rsidR="007D6BF5" w:rsidRPr="0009586A" w:rsidRDefault="007D6BF5" w:rsidP="007D6BF5">
      <w:pPr>
        <w:pStyle w:val="ListParagraph"/>
        <w:numPr>
          <w:ilvl w:val="0"/>
          <w:numId w:val="2"/>
        </w:numPr>
        <w:rPr>
          <w:rFonts w:ascii="Corbel" w:hAnsi="Corbel"/>
        </w:rPr>
      </w:pPr>
      <w:r w:rsidRPr="0009586A">
        <w:rPr>
          <w:rFonts w:ascii="Corbel" w:hAnsi="Corbel"/>
        </w:rPr>
        <w:t>To provide the resources necessary for a pupil to access the curriculum;</w:t>
      </w:r>
    </w:p>
    <w:p w14:paraId="2B0FBFA4" w14:textId="77777777" w:rsidR="007D6BF5" w:rsidRPr="0009586A" w:rsidRDefault="007D6BF5" w:rsidP="007D6BF5">
      <w:pPr>
        <w:pStyle w:val="ListParagraph"/>
        <w:numPr>
          <w:ilvl w:val="0"/>
          <w:numId w:val="2"/>
        </w:numPr>
        <w:rPr>
          <w:rFonts w:ascii="Corbel" w:hAnsi="Corbel"/>
        </w:rPr>
      </w:pPr>
      <w:r w:rsidRPr="0009586A">
        <w:rPr>
          <w:rFonts w:ascii="Corbel" w:hAnsi="Corbel"/>
        </w:rPr>
        <w:t xml:space="preserve">To regularly review and </w:t>
      </w:r>
      <w:r w:rsidR="009A2151" w:rsidRPr="0009586A">
        <w:rPr>
          <w:rFonts w:ascii="Corbel" w:hAnsi="Corbel"/>
        </w:rPr>
        <w:t>monitor</w:t>
      </w:r>
      <w:r w:rsidRPr="0009586A">
        <w:rPr>
          <w:rFonts w:ascii="Corbel" w:hAnsi="Corbel"/>
        </w:rPr>
        <w:t xml:space="preserve"> the efficient implementation of the whole policy with the governing body, SLT and staff team.</w:t>
      </w:r>
    </w:p>
    <w:p w14:paraId="2B0FBFA5" w14:textId="77777777" w:rsidR="007D6BF5" w:rsidRDefault="007D6BF5" w:rsidP="007D6BF5">
      <w:pPr>
        <w:pStyle w:val="ListParagraph"/>
        <w:rPr>
          <w:rFonts w:ascii="Corbel" w:hAnsi="Corbel"/>
        </w:rPr>
      </w:pPr>
    </w:p>
    <w:p w14:paraId="2B0FBFA6" w14:textId="77777777" w:rsidR="0009586A" w:rsidRDefault="0009586A" w:rsidP="007D6BF5">
      <w:pPr>
        <w:pStyle w:val="ListParagraph"/>
        <w:rPr>
          <w:rFonts w:ascii="Corbel" w:hAnsi="Corbel"/>
        </w:rPr>
      </w:pPr>
    </w:p>
    <w:p w14:paraId="2B0FBFA7" w14:textId="77777777" w:rsidR="0009586A" w:rsidRDefault="0009586A" w:rsidP="007D6BF5">
      <w:pPr>
        <w:pStyle w:val="ListParagraph"/>
        <w:rPr>
          <w:rFonts w:ascii="Corbel" w:hAnsi="Corbel"/>
        </w:rPr>
      </w:pPr>
    </w:p>
    <w:p w14:paraId="2B0FBFA8" w14:textId="77777777" w:rsidR="0009586A" w:rsidRDefault="0009586A" w:rsidP="007D6BF5">
      <w:pPr>
        <w:pStyle w:val="ListParagraph"/>
        <w:rPr>
          <w:rFonts w:ascii="Corbel" w:hAnsi="Corbel"/>
        </w:rPr>
      </w:pPr>
    </w:p>
    <w:p w14:paraId="2B0FBFA9" w14:textId="77777777" w:rsidR="0009586A" w:rsidRDefault="0009586A" w:rsidP="007D6BF5">
      <w:pPr>
        <w:pStyle w:val="ListParagraph"/>
        <w:rPr>
          <w:rFonts w:ascii="Corbel" w:hAnsi="Corbel"/>
        </w:rPr>
      </w:pPr>
    </w:p>
    <w:p w14:paraId="2B0FBFAA" w14:textId="77777777" w:rsidR="0009586A" w:rsidRPr="0009586A" w:rsidRDefault="0009586A" w:rsidP="007D6BF5">
      <w:pPr>
        <w:pStyle w:val="ListParagraph"/>
        <w:rPr>
          <w:rFonts w:ascii="Corbel" w:hAnsi="Corbel"/>
        </w:rPr>
      </w:pPr>
    </w:p>
    <w:p w14:paraId="2B0FBFAB" w14:textId="77777777" w:rsidR="007D6BF5" w:rsidRDefault="007D6BF5" w:rsidP="007D6BF5">
      <w:pPr>
        <w:pStyle w:val="ListParagraph"/>
        <w:ind w:left="0"/>
        <w:rPr>
          <w:rFonts w:ascii="Corbel" w:hAnsi="Corbel"/>
        </w:rPr>
      </w:pPr>
      <w:r w:rsidRPr="0009586A">
        <w:rPr>
          <w:rFonts w:ascii="Corbel" w:hAnsi="Corbel"/>
        </w:rPr>
        <w:lastRenderedPageBreak/>
        <w:t>Special Educational Needs Co-Ordinator and Staff</w:t>
      </w:r>
    </w:p>
    <w:p w14:paraId="2B0FBFAC" w14:textId="77777777" w:rsidR="0009586A" w:rsidRPr="0009586A" w:rsidRDefault="0009586A" w:rsidP="007D6BF5">
      <w:pPr>
        <w:pStyle w:val="ListParagraph"/>
        <w:ind w:left="0"/>
        <w:rPr>
          <w:rFonts w:ascii="Corbel" w:hAnsi="Corbel"/>
        </w:rPr>
      </w:pPr>
    </w:p>
    <w:p w14:paraId="2B0FBFAD" w14:textId="0D272480" w:rsidR="007D6BF5" w:rsidRPr="0009586A" w:rsidRDefault="007D6BF5" w:rsidP="007D6BF5">
      <w:pPr>
        <w:pStyle w:val="ListParagraph"/>
        <w:ind w:left="0"/>
        <w:rPr>
          <w:rFonts w:ascii="Corbel" w:hAnsi="Corbel"/>
        </w:rPr>
      </w:pPr>
      <w:r w:rsidRPr="0009586A">
        <w:rPr>
          <w:rFonts w:ascii="Corbel" w:hAnsi="Corbel"/>
        </w:rPr>
        <w:t>The person responsible for co-ordinating the provision for pupils with SEN is known as the Special Educational Needs Co-ordinator (</w:t>
      </w:r>
      <w:proofErr w:type="spellStart"/>
      <w:r w:rsidR="008F7A95" w:rsidRPr="0009586A">
        <w:rPr>
          <w:rFonts w:ascii="Corbel" w:hAnsi="Corbel"/>
        </w:rPr>
        <w:t>SENCo</w:t>
      </w:r>
      <w:proofErr w:type="spellEnd"/>
      <w:r w:rsidRPr="0009586A">
        <w:rPr>
          <w:rFonts w:ascii="Corbel" w:hAnsi="Corbel"/>
        </w:rPr>
        <w:t>). At South Wilford Primary School</w:t>
      </w:r>
      <w:r w:rsidR="00B21056" w:rsidRPr="0009586A">
        <w:rPr>
          <w:rFonts w:ascii="Corbel" w:hAnsi="Corbel"/>
        </w:rPr>
        <w:t xml:space="preserve">, the </w:t>
      </w:r>
      <w:proofErr w:type="spellStart"/>
      <w:r w:rsidR="008F7A95" w:rsidRPr="0009586A">
        <w:rPr>
          <w:rFonts w:ascii="Corbel" w:hAnsi="Corbel"/>
        </w:rPr>
        <w:t>SENCo</w:t>
      </w:r>
      <w:proofErr w:type="spellEnd"/>
      <w:r w:rsidR="00B21056" w:rsidRPr="0009586A">
        <w:rPr>
          <w:rFonts w:ascii="Corbel" w:hAnsi="Corbel"/>
        </w:rPr>
        <w:t xml:space="preserve"> is </w:t>
      </w:r>
      <w:r w:rsidR="00120A3E">
        <w:rPr>
          <w:rFonts w:ascii="Corbel" w:hAnsi="Corbel"/>
        </w:rPr>
        <w:t>Abigail T0dhunter</w:t>
      </w:r>
      <w:r w:rsidR="00D40053">
        <w:rPr>
          <w:rFonts w:ascii="Corbel" w:hAnsi="Corbel"/>
        </w:rPr>
        <w:t xml:space="preserve">. </w:t>
      </w:r>
      <w:r w:rsidR="00E4230E">
        <w:rPr>
          <w:rFonts w:ascii="Corbel" w:hAnsi="Corbel"/>
        </w:rPr>
        <w:t>Our SEND HLTA is Deana Bull.</w:t>
      </w:r>
    </w:p>
    <w:p w14:paraId="2B0FBFAE" w14:textId="77777777" w:rsidR="00B21056" w:rsidRPr="0009586A" w:rsidRDefault="00B21056" w:rsidP="007D6BF5">
      <w:pPr>
        <w:pStyle w:val="ListParagraph"/>
        <w:ind w:left="0"/>
        <w:rPr>
          <w:rFonts w:ascii="Corbel" w:hAnsi="Corbel"/>
          <w:b/>
        </w:rPr>
      </w:pPr>
    </w:p>
    <w:p w14:paraId="2B0FBFAF" w14:textId="77777777" w:rsidR="007D6BF5" w:rsidRPr="0009586A" w:rsidRDefault="007D6BF5" w:rsidP="007D6BF5">
      <w:pPr>
        <w:pStyle w:val="ListParagraph"/>
        <w:ind w:left="0"/>
        <w:rPr>
          <w:rFonts w:ascii="Corbel" w:hAnsi="Corbel"/>
          <w:b/>
        </w:rPr>
      </w:pPr>
      <w:r w:rsidRPr="0009586A">
        <w:rPr>
          <w:rFonts w:ascii="Corbel" w:hAnsi="Corbel"/>
          <w:b/>
        </w:rPr>
        <w:t>Identification and Assessment of Pupils with Special Educational Needs.</w:t>
      </w:r>
    </w:p>
    <w:p w14:paraId="2B0FBFB0" w14:textId="77777777" w:rsidR="007D6BF5" w:rsidRPr="0009586A" w:rsidRDefault="007D6BF5" w:rsidP="007D6BF5">
      <w:pPr>
        <w:pStyle w:val="ListParagraph"/>
        <w:ind w:left="0"/>
        <w:rPr>
          <w:rFonts w:ascii="Corbel" w:hAnsi="Corbel"/>
        </w:rPr>
      </w:pPr>
    </w:p>
    <w:p w14:paraId="2B0FBFB1" w14:textId="77777777" w:rsidR="007D6BF5" w:rsidRPr="0009586A" w:rsidRDefault="007D6BF5" w:rsidP="007D6BF5">
      <w:pPr>
        <w:pStyle w:val="ListParagraph"/>
        <w:ind w:left="0"/>
        <w:rPr>
          <w:rFonts w:ascii="Corbel" w:hAnsi="Corbel"/>
        </w:rPr>
      </w:pPr>
      <w:r w:rsidRPr="0009586A">
        <w:rPr>
          <w:rFonts w:ascii="Corbel" w:hAnsi="Corbel"/>
        </w:rPr>
        <w:t>Where it is determined that a pupil does have SEN, parents will be formally advised of this</w:t>
      </w:r>
      <w:r w:rsidR="005C2C66" w:rsidRPr="0009586A">
        <w:rPr>
          <w:rFonts w:ascii="Corbel" w:hAnsi="Corbel"/>
        </w:rPr>
        <w:t xml:space="preserve"> and the child will be added to the school’s SEN register. The aim of formally identifying a pupil with SEN is to help school ensure that effective provision is put in place and so remove barriers to learning. The support provided consists of a four-part process:</w:t>
      </w:r>
    </w:p>
    <w:p w14:paraId="2B0FBFB2" w14:textId="77777777" w:rsidR="005C2C66" w:rsidRPr="0009586A" w:rsidRDefault="005C2C66" w:rsidP="005C2C66">
      <w:pPr>
        <w:pStyle w:val="ListParagraph"/>
        <w:numPr>
          <w:ilvl w:val="0"/>
          <w:numId w:val="2"/>
        </w:numPr>
        <w:rPr>
          <w:rFonts w:ascii="Corbel" w:hAnsi="Corbel"/>
        </w:rPr>
      </w:pPr>
      <w:r w:rsidRPr="0009586A">
        <w:rPr>
          <w:rFonts w:ascii="Corbel" w:hAnsi="Corbel"/>
        </w:rPr>
        <w:t>Assess</w:t>
      </w:r>
    </w:p>
    <w:p w14:paraId="2B0FBFB3" w14:textId="77777777" w:rsidR="005C2C66" w:rsidRPr="0009586A" w:rsidRDefault="005C2C66" w:rsidP="005C2C66">
      <w:pPr>
        <w:pStyle w:val="ListParagraph"/>
        <w:numPr>
          <w:ilvl w:val="0"/>
          <w:numId w:val="2"/>
        </w:numPr>
        <w:rPr>
          <w:rFonts w:ascii="Corbel" w:hAnsi="Corbel"/>
        </w:rPr>
      </w:pPr>
      <w:r w:rsidRPr="0009586A">
        <w:rPr>
          <w:rFonts w:ascii="Corbel" w:hAnsi="Corbel"/>
        </w:rPr>
        <w:t>Plan</w:t>
      </w:r>
    </w:p>
    <w:p w14:paraId="2B0FBFB4" w14:textId="77777777" w:rsidR="005C2C66" w:rsidRPr="0009586A" w:rsidRDefault="005C2C66" w:rsidP="005C2C66">
      <w:pPr>
        <w:pStyle w:val="ListParagraph"/>
        <w:numPr>
          <w:ilvl w:val="0"/>
          <w:numId w:val="2"/>
        </w:numPr>
        <w:rPr>
          <w:rFonts w:ascii="Corbel" w:hAnsi="Corbel"/>
        </w:rPr>
      </w:pPr>
      <w:r w:rsidRPr="0009586A">
        <w:rPr>
          <w:rFonts w:ascii="Corbel" w:hAnsi="Corbel"/>
        </w:rPr>
        <w:t>Do</w:t>
      </w:r>
    </w:p>
    <w:p w14:paraId="2B0FBFB5" w14:textId="77777777" w:rsidR="005C2C66" w:rsidRPr="0009586A" w:rsidRDefault="005C2C66" w:rsidP="005C2C66">
      <w:pPr>
        <w:pStyle w:val="ListParagraph"/>
        <w:numPr>
          <w:ilvl w:val="0"/>
          <w:numId w:val="2"/>
        </w:numPr>
        <w:rPr>
          <w:rFonts w:ascii="Corbel" w:hAnsi="Corbel"/>
        </w:rPr>
      </w:pPr>
      <w:r w:rsidRPr="0009586A">
        <w:rPr>
          <w:rFonts w:ascii="Corbel" w:hAnsi="Corbel"/>
        </w:rPr>
        <w:t>Review</w:t>
      </w:r>
    </w:p>
    <w:p w14:paraId="2B0FBFB6" w14:textId="77777777" w:rsidR="005C2C66" w:rsidRPr="0009586A" w:rsidRDefault="005C2C66" w:rsidP="005C2C66">
      <w:pPr>
        <w:pStyle w:val="ListParagraph"/>
        <w:ind w:left="0"/>
        <w:rPr>
          <w:rFonts w:ascii="Corbel" w:hAnsi="Corbel"/>
        </w:rPr>
      </w:pPr>
      <w:r w:rsidRPr="0009586A">
        <w:rPr>
          <w:rFonts w:ascii="Corbel" w:hAnsi="Corbel"/>
        </w:rPr>
        <w:t xml:space="preserve">This is an </w:t>
      </w:r>
      <w:r w:rsidR="009A2151" w:rsidRPr="0009586A">
        <w:rPr>
          <w:rFonts w:ascii="Corbel" w:hAnsi="Corbel"/>
        </w:rPr>
        <w:t>on-going</w:t>
      </w:r>
      <w:r w:rsidRPr="0009586A">
        <w:rPr>
          <w:rFonts w:ascii="Corbel" w:hAnsi="Corbel"/>
        </w:rPr>
        <w:t xml:space="preserve"> cycle to enable provision to be refined and revised as the understanding of the needs of the pupil grows. This cycle enables the identification of those interventions which are the most effective in supporting the pupils to achieve good progress and outcomes.</w:t>
      </w:r>
    </w:p>
    <w:p w14:paraId="2B0FBFB7" w14:textId="77777777" w:rsidR="009A2151" w:rsidRPr="0009586A" w:rsidRDefault="009A2151" w:rsidP="005C2C66">
      <w:pPr>
        <w:pStyle w:val="ListParagraph"/>
        <w:ind w:left="0"/>
        <w:rPr>
          <w:rFonts w:ascii="Corbel" w:hAnsi="Corbel"/>
        </w:rPr>
      </w:pPr>
    </w:p>
    <w:p w14:paraId="2B0FBFB8" w14:textId="77777777" w:rsidR="009A2151" w:rsidRPr="0009586A" w:rsidRDefault="009A2151" w:rsidP="005C2C66">
      <w:pPr>
        <w:pStyle w:val="ListParagraph"/>
        <w:ind w:left="0"/>
        <w:rPr>
          <w:rFonts w:ascii="Corbel" w:hAnsi="Corbel"/>
        </w:rPr>
      </w:pPr>
    </w:p>
    <w:p w14:paraId="2B0FBFB9" w14:textId="77777777" w:rsidR="005C2C66" w:rsidRPr="0009586A" w:rsidRDefault="005C2C66" w:rsidP="005C2C66">
      <w:pPr>
        <w:pStyle w:val="ListParagraph"/>
        <w:ind w:left="0"/>
        <w:rPr>
          <w:rFonts w:ascii="Corbel" w:hAnsi="Corbel"/>
          <w:b/>
        </w:rPr>
      </w:pPr>
      <w:r w:rsidRPr="0009586A">
        <w:rPr>
          <w:rFonts w:ascii="Corbel" w:hAnsi="Corbel"/>
          <w:b/>
        </w:rPr>
        <w:t>Assess</w:t>
      </w:r>
    </w:p>
    <w:p w14:paraId="2B0FBFBA" w14:textId="77777777" w:rsidR="005C2C66" w:rsidRPr="0009586A" w:rsidRDefault="005C2C66" w:rsidP="005C2C66">
      <w:pPr>
        <w:pStyle w:val="ListParagraph"/>
        <w:ind w:left="0"/>
        <w:rPr>
          <w:rFonts w:ascii="Corbel" w:hAnsi="Corbel"/>
        </w:rPr>
      </w:pPr>
    </w:p>
    <w:p w14:paraId="2B0FBFBB" w14:textId="39349D67" w:rsidR="005C2C66" w:rsidRPr="0009586A" w:rsidRDefault="005C2C66" w:rsidP="005C2C66">
      <w:pPr>
        <w:pStyle w:val="ListParagraph"/>
        <w:ind w:left="0"/>
        <w:rPr>
          <w:rFonts w:ascii="Corbel" w:hAnsi="Corbel"/>
        </w:rPr>
      </w:pPr>
      <w:r w:rsidRPr="0009586A">
        <w:rPr>
          <w:rFonts w:ascii="Corbel" w:hAnsi="Corbel"/>
        </w:rPr>
        <w:t xml:space="preserve">This involves clearly analysing the pupil’s needs using the class teacher’s assessment and experience of working with the pupil, details of previous progress and attainment, comparisons with peers and national data, as well as the views and experience of the parents.  The pupil’s views and where relevant, advice from external support services will also be considered. Any parental concerns will be noted on the </w:t>
      </w:r>
      <w:r w:rsidR="00873FD1">
        <w:rPr>
          <w:rFonts w:ascii="Corbel" w:hAnsi="Corbel"/>
        </w:rPr>
        <w:t>child’s learning plan</w:t>
      </w:r>
      <w:r w:rsidRPr="0009586A">
        <w:rPr>
          <w:rFonts w:ascii="Corbel" w:hAnsi="Corbel"/>
        </w:rPr>
        <w:t xml:space="preserve"> and compared with the school’s information and assessment data on how the child is progressing.</w:t>
      </w:r>
    </w:p>
    <w:p w14:paraId="2B0FBFBC" w14:textId="77777777" w:rsidR="005C2C66" w:rsidRPr="0009586A" w:rsidRDefault="005C2C66" w:rsidP="005C2C66">
      <w:pPr>
        <w:pStyle w:val="ListParagraph"/>
        <w:ind w:left="0"/>
        <w:rPr>
          <w:rFonts w:ascii="Corbel" w:hAnsi="Corbel"/>
        </w:rPr>
      </w:pPr>
    </w:p>
    <w:p w14:paraId="2B0FBFBD" w14:textId="34928D07" w:rsidR="005C2C66" w:rsidRPr="0009586A" w:rsidRDefault="005C2C66" w:rsidP="005C2C66">
      <w:pPr>
        <w:pStyle w:val="ListParagraph"/>
        <w:ind w:left="0"/>
        <w:rPr>
          <w:rFonts w:ascii="Corbel" w:hAnsi="Corbel"/>
        </w:rPr>
      </w:pPr>
      <w:r w:rsidRPr="0009586A">
        <w:rPr>
          <w:rFonts w:ascii="Corbel" w:hAnsi="Corbel"/>
        </w:rPr>
        <w:t xml:space="preserve">This analysis will require regular review to ensure that support and intervention is matched to need, that barriers to learning are clearly identified and being overcome and that the interventions being used are developing and evolving as required. This will happen through </w:t>
      </w:r>
      <w:r w:rsidR="00B21056" w:rsidRPr="0009586A">
        <w:rPr>
          <w:rFonts w:ascii="Corbel" w:hAnsi="Corbel"/>
        </w:rPr>
        <w:t xml:space="preserve">termly </w:t>
      </w:r>
      <w:r w:rsidRPr="0009586A">
        <w:rPr>
          <w:rFonts w:ascii="Corbel" w:hAnsi="Corbel"/>
        </w:rPr>
        <w:t>reviews</w:t>
      </w:r>
      <w:r w:rsidR="00873FD1">
        <w:rPr>
          <w:rFonts w:ascii="Corbel" w:hAnsi="Corbel"/>
        </w:rPr>
        <w:t xml:space="preserve"> (where necessary)</w:t>
      </w:r>
      <w:r w:rsidRPr="0009586A">
        <w:rPr>
          <w:rFonts w:ascii="Corbel" w:hAnsi="Corbel"/>
        </w:rPr>
        <w:t xml:space="preserve">, </w:t>
      </w:r>
      <w:r w:rsidR="00873FD1">
        <w:rPr>
          <w:rFonts w:ascii="Corbel" w:hAnsi="Corbel"/>
        </w:rPr>
        <w:t>team around the child</w:t>
      </w:r>
      <w:r w:rsidRPr="0009586A">
        <w:rPr>
          <w:rFonts w:ascii="Corbel" w:hAnsi="Corbel"/>
        </w:rPr>
        <w:t xml:space="preserve"> meetings and pupil progress meetings. Where external support staff are already involved, their work will help inform the assessment of need. Where they are not involved they may be contacted, if this is felt to be appropriate, following discussion and agreement from parents.</w:t>
      </w:r>
    </w:p>
    <w:p w14:paraId="2B0FBFBE" w14:textId="77777777" w:rsidR="005C2C66" w:rsidRPr="0009586A" w:rsidRDefault="005C2C66" w:rsidP="005C2C66">
      <w:pPr>
        <w:pStyle w:val="ListParagraph"/>
        <w:ind w:left="0"/>
        <w:rPr>
          <w:rFonts w:ascii="Corbel" w:hAnsi="Corbel"/>
        </w:rPr>
      </w:pPr>
    </w:p>
    <w:p w14:paraId="2B0FBFBF" w14:textId="77777777" w:rsidR="005C2C66" w:rsidRPr="0009586A" w:rsidRDefault="005C2C66" w:rsidP="005C2C66">
      <w:pPr>
        <w:pStyle w:val="ListParagraph"/>
        <w:ind w:left="0"/>
        <w:rPr>
          <w:rFonts w:ascii="Corbel" w:hAnsi="Corbel"/>
          <w:b/>
        </w:rPr>
      </w:pPr>
      <w:r w:rsidRPr="0009586A">
        <w:rPr>
          <w:rFonts w:ascii="Corbel" w:hAnsi="Corbel"/>
          <w:b/>
        </w:rPr>
        <w:t>Plan</w:t>
      </w:r>
    </w:p>
    <w:p w14:paraId="2B0FBFC0" w14:textId="77777777" w:rsidR="005C2C66" w:rsidRPr="0009586A" w:rsidRDefault="005C2C66" w:rsidP="005C2C66">
      <w:pPr>
        <w:pStyle w:val="ListParagraph"/>
        <w:ind w:left="0"/>
        <w:rPr>
          <w:rFonts w:ascii="Corbel" w:hAnsi="Corbel"/>
        </w:rPr>
      </w:pPr>
    </w:p>
    <w:p w14:paraId="2B0FBFC1" w14:textId="77777777" w:rsidR="005C2C66" w:rsidRPr="0009586A" w:rsidRDefault="005C2C66" w:rsidP="005C2C66">
      <w:pPr>
        <w:pStyle w:val="ListParagraph"/>
        <w:ind w:left="0"/>
        <w:rPr>
          <w:rFonts w:ascii="Corbel" w:hAnsi="Corbel"/>
        </w:rPr>
      </w:pPr>
      <w:r w:rsidRPr="0009586A">
        <w:rPr>
          <w:rFonts w:ascii="Corbel" w:hAnsi="Corbel"/>
        </w:rPr>
        <w:t xml:space="preserve">Planning will involve consultation between teacher, </w:t>
      </w:r>
      <w:proofErr w:type="spellStart"/>
      <w:r w:rsidR="008F7A95" w:rsidRPr="0009586A">
        <w:rPr>
          <w:rFonts w:ascii="Corbel" w:hAnsi="Corbel"/>
        </w:rPr>
        <w:t>SENCo</w:t>
      </w:r>
      <w:proofErr w:type="spellEnd"/>
      <w:r w:rsidRPr="0009586A">
        <w:rPr>
          <w:rFonts w:ascii="Corbel" w:hAnsi="Corbel"/>
        </w:rPr>
        <w:t xml:space="preserve"> and parents to agree the adjustments, interventions and support that are required; the impact on progress, development and</w:t>
      </w:r>
      <w:r w:rsidR="00CE7955" w:rsidRPr="0009586A">
        <w:rPr>
          <w:rFonts w:ascii="Corbel" w:hAnsi="Corbel"/>
        </w:rPr>
        <w:t>/</w:t>
      </w:r>
      <w:r w:rsidRPr="0009586A">
        <w:rPr>
          <w:rFonts w:ascii="Corbel" w:hAnsi="Corbel"/>
        </w:rPr>
        <w:t>or behaviour that is expected and a clear date for review. Parental involvement may be sought, where appropriate, to reinforce</w:t>
      </w:r>
      <w:r w:rsidR="007C255E" w:rsidRPr="0009586A">
        <w:rPr>
          <w:rFonts w:ascii="Corbel" w:hAnsi="Corbel"/>
        </w:rPr>
        <w:t xml:space="preserve"> or contribute to progress at home.</w:t>
      </w:r>
    </w:p>
    <w:p w14:paraId="2B0FBFC2" w14:textId="77777777" w:rsidR="007C255E" w:rsidRPr="0009586A" w:rsidRDefault="007C255E" w:rsidP="005C2C66">
      <w:pPr>
        <w:pStyle w:val="ListParagraph"/>
        <w:ind w:left="0"/>
        <w:rPr>
          <w:rFonts w:ascii="Corbel" w:hAnsi="Corbel"/>
        </w:rPr>
      </w:pPr>
      <w:r w:rsidRPr="0009586A">
        <w:rPr>
          <w:rFonts w:ascii="Corbel" w:hAnsi="Corbel"/>
        </w:rPr>
        <w:lastRenderedPageBreak/>
        <w:t>All those working with the pupil, including support staff will be informed of their individual needs, the support that is being provided, any particular teaching strategies/approaches that are being employed and the outcomes that are being sought.</w:t>
      </w:r>
    </w:p>
    <w:p w14:paraId="2B0FBFC3" w14:textId="77777777" w:rsidR="007C255E" w:rsidRPr="0009586A" w:rsidRDefault="007C255E" w:rsidP="005C2C66">
      <w:pPr>
        <w:pStyle w:val="ListParagraph"/>
        <w:ind w:left="0"/>
        <w:rPr>
          <w:rFonts w:ascii="Corbel" w:hAnsi="Corbel"/>
        </w:rPr>
      </w:pPr>
    </w:p>
    <w:p w14:paraId="2B0FBFC4" w14:textId="77777777" w:rsidR="007C255E" w:rsidRPr="0009586A" w:rsidRDefault="007C255E" w:rsidP="006C3194">
      <w:pPr>
        <w:rPr>
          <w:rFonts w:ascii="Corbel" w:hAnsi="Corbel"/>
          <w:b/>
        </w:rPr>
      </w:pPr>
      <w:r w:rsidRPr="0009586A">
        <w:rPr>
          <w:rFonts w:ascii="Corbel" w:hAnsi="Corbel"/>
          <w:b/>
        </w:rPr>
        <w:t>Do</w:t>
      </w:r>
    </w:p>
    <w:p w14:paraId="2B0FBFC5" w14:textId="757F7A01" w:rsidR="009A2151" w:rsidRPr="0009586A" w:rsidRDefault="007C255E" w:rsidP="006C3194">
      <w:pPr>
        <w:rPr>
          <w:rFonts w:ascii="Corbel" w:hAnsi="Corbel"/>
        </w:rPr>
      </w:pPr>
      <w:r w:rsidRPr="0009586A">
        <w:rPr>
          <w:rFonts w:ascii="Corbel" w:hAnsi="Corbel"/>
        </w:rPr>
        <w:t xml:space="preserve">The class teacher remains responsible for working with the child on a day to day basis. They will retain responsibility even where the interventions may involve group or one to one teaching away from the main class teacher. They will work closely with LSA’s and/or relevant specialist staff to plan and assess the impact of support and interventions and links with classroom teaching. Class teachers will therefore be expected to </w:t>
      </w:r>
      <w:r w:rsidR="00873FD1">
        <w:rPr>
          <w:rFonts w:ascii="Corbel" w:hAnsi="Corbel"/>
        </w:rPr>
        <w:t>identify targets</w:t>
      </w:r>
      <w:r w:rsidRPr="0009586A">
        <w:rPr>
          <w:rFonts w:ascii="Corbel" w:hAnsi="Corbel"/>
        </w:rPr>
        <w:t xml:space="preserve"> each half term on the child’s </w:t>
      </w:r>
      <w:r w:rsidR="00873FD1">
        <w:rPr>
          <w:rFonts w:ascii="Corbel" w:hAnsi="Corbel"/>
        </w:rPr>
        <w:t>learning plan</w:t>
      </w:r>
      <w:r w:rsidRPr="0009586A">
        <w:rPr>
          <w:rFonts w:ascii="Corbel" w:hAnsi="Corbel"/>
        </w:rPr>
        <w:t xml:space="preserve"> and will respond to children not achieving intervention targets by adapting, changing or seeking additional support from the </w:t>
      </w:r>
      <w:proofErr w:type="spellStart"/>
      <w:r w:rsidR="008F7A95" w:rsidRPr="0009586A">
        <w:rPr>
          <w:rFonts w:ascii="Corbel" w:hAnsi="Corbel"/>
        </w:rPr>
        <w:t>SENCo</w:t>
      </w:r>
      <w:proofErr w:type="spellEnd"/>
      <w:r w:rsidRPr="0009586A">
        <w:rPr>
          <w:rFonts w:ascii="Corbel" w:hAnsi="Corbel"/>
        </w:rPr>
        <w:t xml:space="preserve">. Support with further assessment of the pupil’s strengths and weaknesses, problem solving and advising of the implementation of effective support will be provided by the </w:t>
      </w:r>
      <w:proofErr w:type="spellStart"/>
      <w:r w:rsidR="008F7A95" w:rsidRPr="0009586A">
        <w:rPr>
          <w:rFonts w:ascii="Corbel" w:hAnsi="Corbel"/>
        </w:rPr>
        <w:t>SENCo</w:t>
      </w:r>
      <w:proofErr w:type="spellEnd"/>
      <w:r w:rsidRPr="0009586A">
        <w:rPr>
          <w:rFonts w:ascii="Corbel" w:hAnsi="Corbel"/>
        </w:rPr>
        <w:t>.</w:t>
      </w:r>
      <w:r w:rsidR="0009586A">
        <w:rPr>
          <w:rFonts w:ascii="Corbel" w:hAnsi="Corbel"/>
        </w:rPr>
        <w:t xml:space="preserve"> The class teacher and </w:t>
      </w:r>
      <w:proofErr w:type="spellStart"/>
      <w:r w:rsidR="0009586A">
        <w:rPr>
          <w:rFonts w:ascii="Corbel" w:hAnsi="Corbel"/>
        </w:rPr>
        <w:t>Senco</w:t>
      </w:r>
      <w:proofErr w:type="spellEnd"/>
      <w:r w:rsidR="0009586A">
        <w:rPr>
          <w:rFonts w:ascii="Corbel" w:hAnsi="Corbel"/>
        </w:rPr>
        <w:t xml:space="preserve"> will meet during each term at the SEN </w:t>
      </w:r>
      <w:r w:rsidR="00873FD1">
        <w:rPr>
          <w:rFonts w:ascii="Corbel" w:hAnsi="Corbel"/>
        </w:rPr>
        <w:t>review meetings</w:t>
      </w:r>
      <w:r w:rsidR="0009586A">
        <w:rPr>
          <w:rFonts w:ascii="Corbel" w:hAnsi="Corbel"/>
        </w:rPr>
        <w:t xml:space="preserve"> to discuss strategies, targets and provision.</w:t>
      </w:r>
    </w:p>
    <w:p w14:paraId="2B0FBFC6" w14:textId="77777777" w:rsidR="007C255E" w:rsidRPr="0009586A" w:rsidRDefault="007C255E" w:rsidP="006C3194">
      <w:pPr>
        <w:rPr>
          <w:rFonts w:ascii="Corbel" w:hAnsi="Corbel"/>
        </w:rPr>
      </w:pPr>
      <w:r w:rsidRPr="0009586A">
        <w:rPr>
          <w:rFonts w:ascii="Corbel" w:hAnsi="Corbel"/>
          <w:b/>
        </w:rPr>
        <w:t>Review</w:t>
      </w:r>
    </w:p>
    <w:p w14:paraId="2B0FBFC7" w14:textId="77777777" w:rsidR="007C255E" w:rsidRPr="0009586A" w:rsidRDefault="007C255E" w:rsidP="006C3194">
      <w:pPr>
        <w:rPr>
          <w:rFonts w:ascii="Corbel" w:hAnsi="Corbel"/>
        </w:rPr>
      </w:pPr>
      <w:r w:rsidRPr="0009586A">
        <w:rPr>
          <w:rFonts w:ascii="Corbel" w:hAnsi="Corbel"/>
        </w:rPr>
        <w:t xml:space="preserve">The review process will evaluate the impact and quality of the support and interventions. It will also take account of the views of pupils and their parents. The class teacher, in conjunction with the </w:t>
      </w:r>
      <w:proofErr w:type="spellStart"/>
      <w:r w:rsidR="008F7A95" w:rsidRPr="0009586A">
        <w:rPr>
          <w:rFonts w:ascii="Corbel" w:hAnsi="Corbel"/>
        </w:rPr>
        <w:t>SENCo</w:t>
      </w:r>
      <w:proofErr w:type="spellEnd"/>
      <w:r w:rsidRPr="0009586A">
        <w:rPr>
          <w:rFonts w:ascii="Corbel" w:hAnsi="Corbel"/>
        </w:rPr>
        <w:t xml:space="preserve"> will revise the support and outcomes based on the pupil’s progress and development making any necessary amendments going forward, in consultation with parents and pupil</w:t>
      </w:r>
      <w:r w:rsidR="00B21056" w:rsidRPr="0009586A">
        <w:rPr>
          <w:rFonts w:ascii="Corbel" w:hAnsi="Corbel"/>
        </w:rPr>
        <w:t xml:space="preserve"> each term</w:t>
      </w:r>
      <w:r w:rsidRPr="0009586A">
        <w:rPr>
          <w:rFonts w:ascii="Corbel" w:hAnsi="Corbel"/>
        </w:rPr>
        <w:t>.</w:t>
      </w:r>
    </w:p>
    <w:p w14:paraId="2B0FBFC8" w14:textId="10734EB9" w:rsidR="007C255E" w:rsidRPr="0009586A" w:rsidRDefault="007C255E" w:rsidP="006C3194">
      <w:pPr>
        <w:rPr>
          <w:rFonts w:ascii="Corbel" w:hAnsi="Corbel"/>
          <w:b/>
        </w:rPr>
      </w:pPr>
      <w:r w:rsidRPr="0009586A">
        <w:rPr>
          <w:rFonts w:ascii="Corbel" w:hAnsi="Corbel"/>
        </w:rPr>
        <w:t xml:space="preserve">For the majority of children with SEN, </w:t>
      </w:r>
      <w:r w:rsidR="00873FD1">
        <w:rPr>
          <w:rFonts w:ascii="Corbel" w:hAnsi="Corbel"/>
        </w:rPr>
        <w:t>learning plan</w:t>
      </w:r>
      <w:r w:rsidRPr="0009586A">
        <w:rPr>
          <w:rFonts w:ascii="Corbel" w:hAnsi="Corbel"/>
        </w:rPr>
        <w:t xml:space="preserve"> targets are evaluated termly as part of the parent consultations.  Here staff will discuss progress, achievements and goals with the parent/carer and child and will adapt practice as necessary. </w:t>
      </w:r>
      <w:r w:rsidRPr="00C71927">
        <w:rPr>
          <w:rFonts w:ascii="Corbel" w:hAnsi="Corbel"/>
        </w:rPr>
        <w:t xml:space="preserve">A summary of these conversations should be recorded on the </w:t>
      </w:r>
      <w:r w:rsidR="002E1E9A" w:rsidRPr="00C71927">
        <w:rPr>
          <w:rFonts w:ascii="Corbel" w:hAnsi="Corbel"/>
        </w:rPr>
        <w:t>learning plan</w:t>
      </w:r>
      <w:r w:rsidRPr="00C71927">
        <w:rPr>
          <w:rFonts w:ascii="Corbel" w:hAnsi="Corbel"/>
        </w:rPr>
        <w:t>.</w:t>
      </w:r>
    </w:p>
    <w:p w14:paraId="2B0FBFC9" w14:textId="552633CB" w:rsidR="007C255E" w:rsidRPr="0009586A" w:rsidRDefault="0003493D" w:rsidP="006C3194">
      <w:pPr>
        <w:rPr>
          <w:rFonts w:ascii="Corbel" w:hAnsi="Corbel"/>
        </w:rPr>
      </w:pPr>
      <w:r w:rsidRPr="0009586A">
        <w:rPr>
          <w:rFonts w:ascii="Corbel" w:hAnsi="Corbel"/>
        </w:rPr>
        <w:t>For children wit</w:t>
      </w:r>
      <w:r w:rsidR="00B21056" w:rsidRPr="0009586A">
        <w:rPr>
          <w:rFonts w:ascii="Corbel" w:hAnsi="Corbel"/>
        </w:rPr>
        <w:t xml:space="preserve">h more complex needs who have an </w:t>
      </w:r>
      <w:r w:rsidRPr="0009586A">
        <w:rPr>
          <w:rFonts w:ascii="Corbel" w:hAnsi="Corbel"/>
        </w:rPr>
        <w:t>Educational Hea</w:t>
      </w:r>
      <w:r w:rsidR="00B21056" w:rsidRPr="0009586A">
        <w:rPr>
          <w:rFonts w:ascii="Corbel" w:hAnsi="Corbel"/>
        </w:rPr>
        <w:t xml:space="preserve">lth Plan (EHC Plan) or a Common Assessment Framework (CAF), </w:t>
      </w:r>
      <w:r w:rsidR="00873FD1">
        <w:rPr>
          <w:rFonts w:ascii="Corbel" w:hAnsi="Corbel"/>
        </w:rPr>
        <w:t xml:space="preserve">learning plan </w:t>
      </w:r>
      <w:r w:rsidRPr="0009586A">
        <w:rPr>
          <w:rFonts w:ascii="Corbel" w:hAnsi="Corbel"/>
        </w:rPr>
        <w:t xml:space="preserve">targets will be reviewed at a planned meeting attended by the </w:t>
      </w:r>
      <w:proofErr w:type="spellStart"/>
      <w:r w:rsidR="008F7A95" w:rsidRPr="0009586A">
        <w:rPr>
          <w:rFonts w:ascii="Corbel" w:hAnsi="Corbel"/>
        </w:rPr>
        <w:t>SENCo</w:t>
      </w:r>
      <w:proofErr w:type="spellEnd"/>
      <w:r w:rsidRPr="0009586A">
        <w:rPr>
          <w:rFonts w:ascii="Corbel" w:hAnsi="Corbel"/>
        </w:rPr>
        <w:t xml:space="preserve"> termly.</w:t>
      </w:r>
    </w:p>
    <w:p w14:paraId="2B0FBFCA" w14:textId="2BC4C7B7" w:rsidR="0003493D" w:rsidRPr="0009586A" w:rsidRDefault="0003493D" w:rsidP="0003493D">
      <w:pPr>
        <w:pStyle w:val="ListParagraph"/>
        <w:numPr>
          <w:ilvl w:val="0"/>
          <w:numId w:val="2"/>
        </w:numPr>
        <w:rPr>
          <w:rFonts w:ascii="Corbel" w:hAnsi="Corbel"/>
        </w:rPr>
      </w:pPr>
      <w:r w:rsidRPr="0009586A">
        <w:rPr>
          <w:rFonts w:ascii="Corbel" w:hAnsi="Corbel"/>
        </w:rPr>
        <w:t>Teaching staff are required to complete review notes one week prior to the meeting.</w:t>
      </w:r>
      <w:r w:rsidR="00B5135D" w:rsidRPr="0009586A">
        <w:rPr>
          <w:rFonts w:ascii="Corbel" w:hAnsi="Corbel"/>
        </w:rPr>
        <w:t xml:space="preserve"> They are also required to bring the child’s current </w:t>
      </w:r>
      <w:r w:rsidR="00BC47A4">
        <w:rPr>
          <w:rFonts w:ascii="Corbel" w:hAnsi="Corbel"/>
        </w:rPr>
        <w:t>learning plan</w:t>
      </w:r>
      <w:r w:rsidR="00B5135D" w:rsidRPr="0009586A">
        <w:rPr>
          <w:rFonts w:ascii="Corbel" w:hAnsi="Corbel"/>
        </w:rPr>
        <w:t xml:space="preserve"> and pupil passport to the meeting.</w:t>
      </w:r>
    </w:p>
    <w:p w14:paraId="2B0FBFCB" w14:textId="77777777" w:rsidR="0003493D" w:rsidRPr="0009586A" w:rsidRDefault="0003493D" w:rsidP="0003493D">
      <w:pPr>
        <w:pStyle w:val="ListParagraph"/>
        <w:numPr>
          <w:ilvl w:val="0"/>
          <w:numId w:val="2"/>
        </w:numPr>
        <w:rPr>
          <w:rFonts w:ascii="Corbel" w:hAnsi="Corbel"/>
        </w:rPr>
      </w:pPr>
      <w:r w:rsidRPr="0009586A">
        <w:rPr>
          <w:rFonts w:ascii="Corbel" w:hAnsi="Corbel"/>
        </w:rPr>
        <w:t>Parents and representatives from other agencies involved with the child will be invited to attend the review together with staff involved within the school. Should they be unable to attend, their views or reports should be added to the review form.</w:t>
      </w:r>
    </w:p>
    <w:p w14:paraId="2B0FBFCC" w14:textId="77777777" w:rsidR="0003493D" w:rsidRPr="0009586A" w:rsidRDefault="0003493D" w:rsidP="0003493D">
      <w:pPr>
        <w:pStyle w:val="ListParagraph"/>
        <w:numPr>
          <w:ilvl w:val="0"/>
          <w:numId w:val="2"/>
        </w:numPr>
        <w:rPr>
          <w:rFonts w:ascii="Corbel" w:hAnsi="Corbel"/>
        </w:rPr>
      </w:pPr>
      <w:r w:rsidRPr="0009586A">
        <w:rPr>
          <w:rFonts w:ascii="Corbel" w:hAnsi="Corbel"/>
        </w:rPr>
        <w:t>Children will also be consulted in the review process and setting of provision map targets as well as through their pupil comments. If deemed appropriate, the child will be invited for part of the meeting to express their views.</w:t>
      </w:r>
    </w:p>
    <w:p w14:paraId="2B0FBFCD" w14:textId="77777777" w:rsidR="0003493D" w:rsidRPr="0009586A" w:rsidRDefault="0003493D" w:rsidP="0003493D">
      <w:pPr>
        <w:pStyle w:val="ListParagraph"/>
        <w:numPr>
          <w:ilvl w:val="0"/>
          <w:numId w:val="2"/>
        </w:numPr>
        <w:rPr>
          <w:rFonts w:ascii="Corbel" w:hAnsi="Corbel"/>
        </w:rPr>
      </w:pPr>
      <w:r w:rsidRPr="0009586A">
        <w:rPr>
          <w:rFonts w:ascii="Corbel" w:hAnsi="Corbel"/>
        </w:rPr>
        <w:t xml:space="preserve">After the meeting, final copies of the review are then circulated to parents and all agencies involved, including those unable to attend the meeting. Parents will be provided with clear </w:t>
      </w:r>
      <w:r w:rsidRPr="0009586A">
        <w:rPr>
          <w:rFonts w:ascii="Corbel" w:hAnsi="Corbel"/>
        </w:rPr>
        <w:lastRenderedPageBreak/>
        <w:t>information about the impact of support to enable them to be involved in planning the next steps.</w:t>
      </w:r>
    </w:p>
    <w:p w14:paraId="2B0FBFCE" w14:textId="77777777" w:rsidR="0003493D" w:rsidRPr="0009586A" w:rsidRDefault="0003493D" w:rsidP="0003493D">
      <w:pPr>
        <w:pStyle w:val="ListParagraph"/>
        <w:numPr>
          <w:ilvl w:val="0"/>
          <w:numId w:val="2"/>
        </w:numPr>
        <w:rPr>
          <w:rFonts w:ascii="Corbel" w:hAnsi="Corbel"/>
        </w:rPr>
      </w:pPr>
      <w:r w:rsidRPr="0009586A">
        <w:rPr>
          <w:rFonts w:ascii="Corbel" w:hAnsi="Corbel"/>
        </w:rPr>
        <w:t xml:space="preserve">Actions arising from the meeting will be allocated to individuals and these actions will be shared after the meeting with the expectation that parties will act upon these or seek further advice from the </w:t>
      </w:r>
      <w:proofErr w:type="spellStart"/>
      <w:r w:rsidR="008F7A95" w:rsidRPr="0009586A">
        <w:rPr>
          <w:rFonts w:ascii="Corbel" w:hAnsi="Corbel"/>
        </w:rPr>
        <w:t>SENCo</w:t>
      </w:r>
      <w:proofErr w:type="spellEnd"/>
      <w:r w:rsidRPr="0009586A">
        <w:rPr>
          <w:rFonts w:ascii="Corbel" w:hAnsi="Corbel"/>
        </w:rPr>
        <w:t>.</w:t>
      </w:r>
    </w:p>
    <w:p w14:paraId="2B0FBFCF" w14:textId="77777777" w:rsidR="0003493D" w:rsidRPr="0009586A" w:rsidRDefault="00B21056" w:rsidP="00C50202">
      <w:pPr>
        <w:pStyle w:val="ListParagraph"/>
        <w:numPr>
          <w:ilvl w:val="0"/>
          <w:numId w:val="2"/>
        </w:numPr>
        <w:rPr>
          <w:rFonts w:ascii="Corbel" w:hAnsi="Corbel"/>
        </w:rPr>
      </w:pPr>
      <w:r w:rsidRPr="0009586A">
        <w:rPr>
          <w:rFonts w:ascii="Corbel" w:hAnsi="Corbel"/>
        </w:rPr>
        <w:t xml:space="preserve">For children with an </w:t>
      </w:r>
      <w:r w:rsidR="0003493D" w:rsidRPr="0009586A">
        <w:rPr>
          <w:rFonts w:ascii="Corbel" w:hAnsi="Corbel"/>
        </w:rPr>
        <w:t>EHC Plan, the annual review will take place as near to the due date as possible and a report provide for parents, agencies and the Local Authority. When pupils are due to transfer to another phase, planning for this will be started in the year prior to the year of transfer.</w:t>
      </w:r>
    </w:p>
    <w:p w14:paraId="2B0FBFD0" w14:textId="77777777" w:rsidR="00C50202" w:rsidRPr="0009586A" w:rsidRDefault="00C50202" w:rsidP="00C50202">
      <w:pPr>
        <w:autoSpaceDE w:val="0"/>
        <w:autoSpaceDN w:val="0"/>
        <w:adjustRightInd w:val="0"/>
        <w:rPr>
          <w:rFonts w:ascii="Corbel" w:hAnsi="Corbel" w:cs="ComicSansMS,Bold"/>
          <w:b/>
          <w:bCs/>
          <w:lang w:eastAsia="en-GB"/>
        </w:rPr>
      </w:pPr>
      <w:r w:rsidRPr="0009586A">
        <w:rPr>
          <w:rFonts w:ascii="Corbel" w:hAnsi="Corbel" w:cs="ComicSansMS,Bold"/>
          <w:b/>
          <w:bCs/>
          <w:lang w:eastAsia="en-GB"/>
        </w:rPr>
        <w:t>Allocation of resources for pupils with SEN</w:t>
      </w:r>
    </w:p>
    <w:p w14:paraId="2B0FBFD1" w14:textId="77777777" w:rsidR="00C50202" w:rsidRPr="0009586A" w:rsidRDefault="00C50202" w:rsidP="00C50202">
      <w:pPr>
        <w:autoSpaceDE w:val="0"/>
        <w:autoSpaceDN w:val="0"/>
        <w:adjustRightInd w:val="0"/>
        <w:rPr>
          <w:rFonts w:ascii="Corbel" w:hAnsi="Corbel"/>
        </w:rPr>
      </w:pPr>
      <w:r w:rsidRPr="0009586A">
        <w:rPr>
          <w:rFonts w:ascii="Corbel" w:hAnsi="Corbel" w:cs="ComicSansMS"/>
          <w:lang w:eastAsia="en-GB"/>
        </w:rPr>
        <w:t>All pupils with SEND will have access to devolved funding in the school budget. For those with the most complex needs, additional funding (High level needs HLN) is available from the local authority. The SENCOs will refer through the individual applications to a multi-agency panel, which is administered by the Local Authority, who will determine whether the level and complexity of need meets the threshold for this funding. It is the responsibility of the SENCO, senior leadership team and governors to agree how the allocation of resources is used.</w:t>
      </w:r>
    </w:p>
    <w:p w14:paraId="2B0FBFD2" w14:textId="77777777" w:rsidR="0003493D" w:rsidRPr="0009586A" w:rsidRDefault="0003493D" w:rsidP="0003493D">
      <w:pPr>
        <w:pStyle w:val="ListParagraph"/>
        <w:rPr>
          <w:rFonts w:ascii="Corbel" w:hAnsi="Corbel"/>
        </w:rPr>
      </w:pPr>
    </w:p>
    <w:p w14:paraId="2B0FBFD3" w14:textId="77777777" w:rsidR="0003493D" w:rsidRPr="0009586A" w:rsidRDefault="00B56CAD" w:rsidP="0003493D">
      <w:pPr>
        <w:pStyle w:val="ListParagraph"/>
        <w:ind w:left="0"/>
        <w:rPr>
          <w:rFonts w:ascii="Corbel" w:hAnsi="Corbel"/>
          <w:b/>
        </w:rPr>
      </w:pPr>
      <w:r w:rsidRPr="0009586A">
        <w:rPr>
          <w:rFonts w:ascii="Corbel" w:hAnsi="Corbel"/>
          <w:b/>
        </w:rPr>
        <w:t>Referral for an Education, Health and Care Plan (EHC Plan)</w:t>
      </w:r>
    </w:p>
    <w:p w14:paraId="2B0FBFD4" w14:textId="77777777" w:rsidR="00B56CAD" w:rsidRPr="0009586A" w:rsidRDefault="00B56CAD" w:rsidP="0003493D">
      <w:pPr>
        <w:pStyle w:val="ListParagraph"/>
        <w:ind w:left="0"/>
        <w:rPr>
          <w:rFonts w:ascii="Corbel" w:hAnsi="Corbel"/>
        </w:rPr>
      </w:pPr>
    </w:p>
    <w:p w14:paraId="2B0FBFD5" w14:textId="77777777" w:rsidR="00B56CAD" w:rsidRPr="0009586A" w:rsidRDefault="00B56CAD" w:rsidP="0003493D">
      <w:pPr>
        <w:pStyle w:val="ListParagraph"/>
        <w:ind w:left="0"/>
        <w:rPr>
          <w:rFonts w:ascii="Corbel" w:hAnsi="Corbel"/>
        </w:rPr>
      </w:pPr>
      <w:r w:rsidRPr="0009586A">
        <w:rPr>
          <w:rFonts w:ascii="Corbel" w:hAnsi="Corbel"/>
        </w:rPr>
        <w:t xml:space="preserve">If a child has lifelong or significant </w:t>
      </w:r>
      <w:r w:rsidR="008F7A95" w:rsidRPr="0009586A">
        <w:rPr>
          <w:rFonts w:ascii="Corbel" w:hAnsi="Corbel"/>
        </w:rPr>
        <w:t>difficulties,</w:t>
      </w:r>
      <w:r w:rsidRPr="0009586A">
        <w:rPr>
          <w:rFonts w:ascii="Corbel" w:hAnsi="Corbel"/>
        </w:rPr>
        <w:t xml:space="preserve"> they may undergo a Statutory Assessment Process which is usually requested by the school but can be requested by a parent/carer. This will occur where the complexity of need or a lack of clarity around the needs of the child are such that a multi-agency approach to assessing that need, to planning provision and identifying resources, is required.</w:t>
      </w:r>
    </w:p>
    <w:p w14:paraId="2B0FBFD6" w14:textId="77777777" w:rsidR="00B56CAD" w:rsidRPr="0009586A" w:rsidRDefault="00B56CAD" w:rsidP="0003493D">
      <w:pPr>
        <w:pStyle w:val="ListParagraph"/>
        <w:ind w:left="0"/>
        <w:rPr>
          <w:rFonts w:ascii="Corbel" w:hAnsi="Corbel"/>
        </w:rPr>
      </w:pPr>
      <w:r w:rsidRPr="0009586A">
        <w:rPr>
          <w:rFonts w:ascii="Corbel" w:hAnsi="Corbel"/>
        </w:rPr>
        <w:t>The decision to make a referral for a statement will be taken at a progress review.</w:t>
      </w:r>
    </w:p>
    <w:p w14:paraId="2B0FBFD7" w14:textId="77777777" w:rsidR="00B56CAD" w:rsidRPr="0009586A" w:rsidRDefault="00B56CAD" w:rsidP="0003493D">
      <w:pPr>
        <w:pStyle w:val="ListParagraph"/>
        <w:ind w:left="0"/>
        <w:rPr>
          <w:rFonts w:ascii="Corbel" w:hAnsi="Corbel"/>
        </w:rPr>
      </w:pPr>
      <w:r w:rsidRPr="0009586A">
        <w:rPr>
          <w:rFonts w:ascii="Corbel" w:hAnsi="Corbel"/>
        </w:rPr>
        <w:t>The application for an Education, Health and Care Plan will combine information from a variety of sources including:</w:t>
      </w:r>
    </w:p>
    <w:p w14:paraId="2B0FBFD8" w14:textId="77777777" w:rsidR="00B56CAD" w:rsidRPr="0009586A" w:rsidRDefault="00B56CAD" w:rsidP="00B56CAD">
      <w:pPr>
        <w:pStyle w:val="ListParagraph"/>
        <w:numPr>
          <w:ilvl w:val="0"/>
          <w:numId w:val="2"/>
        </w:numPr>
        <w:rPr>
          <w:rFonts w:ascii="Corbel" w:hAnsi="Corbel"/>
        </w:rPr>
      </w:pPr>
      <w:r w:rsidRPr="0009586A">
        <w:rPr>
          <w:rFonts w:ascii="Corbel" w:hAnsi="Corbel"/>
        </w:rPr>
        <w:t>Parents</w:t>
      </w:r>
    </w:p>
    <w:p w14:paraId="2B0FBFD9" w14:textId="77777777" w:rsidR="00B56CAD" w:rsidRPr="0009586A" w:rsidRDefault="00B56CAD" w:rsidP="00B56CAD">
      <w:pPr>
        <w:pStyle w:val="ListParagraph"/>
        <w:numPr>
          <w:ilvl w:val="0"/>
          <w:numId w:val="2"/>
        </w:numPr>
        <w:rPr>
          <w:rFonts w:ascii="Corbel" w:hAnsi="Corbel"/>
        </w:rPr>
      </w:pPr>
      <w:r w:rsidRPr="0009586A">
        <w:rPr>
          <w:rFonts w:ascii="Corbel" w:hAnsi="Corbel"/>
        </w:rPr>
        <w:t>Teachers</w:t>
      </w:r>
    </w:p>
    <w:p w14:paraId="2B0FBFDA" w14:textId="77777777" w:rsidR="00B56CAD" w:rsidRPr="0009586A" w:rsidRDefault="008F7A95" w:rsidP="00B56CAD">
      <w:pPr>
        <w:pStyle w:val="ListParagraph"/>
        <w:numPr>
          <w:ilvl w:val="0"/>
          <w:numId w:val="2"/>
        </w:numPr>
        <w:rPr>
          <w:rFonts w:ascii="Corbel" w:hAnsi="Corbel"/>
        </w:rPr>
      </w:pPr>
      <w:proofErr w:type="spellStart"/>
      <w:r w:rsidRPr="0009586A">
        <w:rPr>
          <w:rFonts w:ascii="Corbel" w:hAnsi="Corbel"/>
        </w:rPr>
        <w:t>SENCo</w:t>
      </w:r>
      <w:proofErr w:type="spellEnd"/>
    </w:p>
    <w:p w14:paraId="2B0FBFDB" w14:textId="77777777" w:rsidR="00B56CAD" w:rsidRPr="0009586A" w:rsidRDefault="00B56CAD" w:rsidP="00B56CAD">
      <w:pPr>
        <w:pStyle w:val="ListParagraph"/>
        <w:numPr>
          <w:ilvl w:val="0"/>
          <w:numId w:val="2"/>
        </w:numPr>
        <w:rPr>
          <w:rFonts w:ascii="Corbel" w:hAnsi="Corbel"/>
        </w:rPr>
      </w:pPr>
      <w:r w:rsidRPr="0009586A">
        <w:rPr>
          <w:rFonts w:ascii="Corbel" w:hAnsi="Corbel"/>
        </w:rPr>
        <w:t>Social Care</w:t>
      </w:r>
    </w:p>
    <w:p w14:paraId="2B0FBFDC" w14:textId="77777777" w:rsidR="00B56CAD" w:rsidRPr="0009586A" w:rsidRDefault="00B56CAD" w:rsidP="00B56CAD">
      <w:pPr>
        <w:pStyle w:val="ListParagraph"/>
        <w:numPr>
          <w:ilvl w:val="0"/>
          <w:numId w:val="2"/>
        </w:numPr>
        <w:rPr>
          <w:rFonts w:ascii="Corbel" w:hAnsi="Corbel"/>
        </w:rPr>
      </w:pPr>
      <w:r w:rsidRPr="0009586A">
        <w:rPr>
          <w:rFonts w:ascii="Corbel" w:hAnsi="Corbel"/>
        </w:rPr>
        <w:t>Health Professionals</w:t>
      </w:r>
    </w:p>
    <w:p w14:paraId="2B0FBFDD" w14:textId="77777777" w:rsidR="00B56CAD" w:rsidRPr="0009586A" w:rsidRDefault="00B56CAD" w:rsidP="00B56CAD">
      <w:pPr>
        <w:pStyle w:val="ListParagraph"/>
        <w:ind w:left="0"/>
        <w:rPr>
          <w:rFonts w:ascii="Corbel" w:hAnsi="Corbel"/>
        </w:rPr>
      </w:pPr>
    </w:p>
    <w:p w14:paraId="2B0FBFDE" w14:textId="77777777" w:rsidR="00B56CAD" w:rsidRDefault="00B56CAD" w:rsidP="00B56CAD">
      <w:pPr>
        <w:pStyle w:val="ListParagraph"/>
        <w:ind w:left="0"/>
        <w:rPr>
          <w:rFonts w:ascii="Corbel" w:hAnsi="Corbel"/>
        </w:rPr>
      </w:pPr>
      <w:r w:rsidRPr="0009586A">
        <w:rPr>
          <w:rFonts w:ascii="Corbel" w:hAnsi="Corbel"/>
        </w:rPr>
        <w:t>Information will be gathered relating to the current provision provided, action points that have been taken, and the preliminary outcomes of targets set. A decision will be made by a group of people from education, health and social care about whether a child is eligible for an EHC plan. Parents also have the right to appeal against the decision not to initiate a statutory assessment leading to an EHC Plan.</w:t>
      </w:r>
    </w:p>
    <w:p w14:paraId="2B0FBFDF" w14:textId="77777777" w:rsidR="005F2062" w:rsidRDefault="005F2062" w:rsidP="00B56CAD">
      <w:pPr>
        <w:pStyle w:val="ListParagraph"/>
        <w:ind w:left="0"/>
        <w:rPr>
          <w:rFonts w:ascii="Corbel" w:hAnsi="Corbel"/>
        </w:rPr>
      </w:pPr>
    </w:p>
    <w:p w14:paraId="2B0FBFE0" w14:textId="77777777" w:rsidR="005F2062" w:rsidRDefault="005F2062" w:rsidP="00B56CAD">
      <w:pPr>
        <w:pStyle w:val="ListParagraph"/>
        <w:ind w:left="0"/>
        <w:rPr>
          <w:rFonts w:ascii="Corbel" w:hAnsi="Corbel"/>
        </w:rPr>
      </w:pPr>
    </w:p>
    <w:p w14:paraId="2B0FBFE1" w14:textId="77777777" w:rsidR="005F2062" w:rsidRDefault="005F2062" w:rsidP="00B56CAD">
      <w:pPr>
        <w:pStyle w:val="ListParagraph"/>
        <w:ind w:left="0"/>
        <w:rPr>
          <w:rFonts w:ascii="Corbel" w:hAnsi="Corbel"/>
        </w:rPr>
      </w:pPr>
    </w:p>
    <w:p w14:paraId="2B0FBFE2" w14:textId="77777777" w:rsidR="005F2062" w:rsidRPr="0009586A" w:rsidRDefault="005F2062" w:rsidP="00B56CAD">
      <w:pPr>
        <w:pStyle w:val="ListParagraph"/>
        <w:ind w:left="0"/>
        <w:rPr>
          <w:rFonts w:ascii="Corbel" w:hAnsi="Corbel"/>
        </w:rPr>
      </w:pPr>
    </w:p>
    <w:p w14:paraId="2B0FBFE3" w14:textId="77777777" w:rsidR="00B56CAD" w:rsidRPr="0009586A" w:rsidRDefault="00B56CAD" w:rsidP="00B56CAD">
      <w:pPr>
        <w:pStyle w:val="ListParagraph"/>
        <w:ind w:left="0"/>
        <w:rPr>
          <w:rFonts w:ascii="Corbel" w:hAnsi="Corbel"/>
        </w:rPr>
      </w:pPr>
    </w:p>
    <w:p w14:paraId="2B0FBFE4" w14:textId="77777777" w:rsidR="00B56CAD" w:rsidRPr="0009586A" w:rsidRDefault="00B56CAD" w:rsidP="00B56CAD">
      <w:pPr>
        <w:pStyle w:val="ListParagraph"/>
        <w:ind w:left="0"/>
        <w:rPr>
          <w:rFonts w:ascii="Corbel" w:hAnsi="Corbel"/>
          <w:b/>
        </w:rPr>
      </w:pPr>
      <w:r w:rsidRPr="0009586A">
        <w:rPr>
          <w:rFonts w:ascii="Corbel" w:hAnsi="Corbel"/>
          <w:b/>
        </w:rPr>
        <w:lastRenderedPageBreak/>
        <w:t>Education, Health and Care Plans (EHC Plan)</w:t>
      </w:r>
    </w:p>
    <w:p w14:paraId="2B0FBFE5" w14:textId="77777777" w:rsidR="00B56CAD" w:rsidRPr="0009586A" w:rsidRDefault="00B56CAD" w:rsidP="00B56CAD">
      <w:pPr>
        <w:pStyle w:val="ListParagraph"/>
        <w:ind w:left="0"/>
        <w:rPr>
          <w:rFonts w:ascii="Corbel" w:hAnsi="Corbel"/>
        </w:rPr>
      </w:pPr>
    </w:p>
    <w:p w14:paraId="2B0FBFE6" w14:textId="77777777" w:rsidR="00B56CAD" w:rsidRPr="0009586A" w:rsidRDefault="00B56CAD" w:rsidP="00B56CAD">
      <w:pPr>
        <w:pStyle w:val="ListParagraph"/>
        <w:numPr>
          <w:ilvl w:val="0"/>
          <w:numId w:val="3"/>
        </w:numPr>
        <w:rPr>
          <w:rFonts w:ascii="Corbel" w:hAnsi="Corbel"/>
        </w:rPr>
      </w:pPr>
      <w:r w:rsidRPr="0009586A">
        <w:rPr>
          <w:rFonts w:ascii="Corbel" w:hAnsi="Corbel"/>
        </w:rPr>
        <w:t xml:space="preserve">Following Statutory Assessment, an EHC Plan will be provided by the Nottingham City Council, if it is decided that the child’s needs are not being met by the support that is ordinarily available. The school and the child’s parents </w:t>
      </w:r>
      <w:r w:rsidR="003D2F00" w:rsidRPr="0009586A">
        <w:rPr>
          <w:rFonts w:ascii="Corbel" w:hAnsi="Corbel"/>
        </w:rPr>
        <w:t>will be involved in developing and producing the plan.</w:t>
      </w:r>
    </w:p>
    <w:p w14:paraId="2B0FBFE7" w14:textId="77777777" w:rsidR="003D2F00" w:rsidRPr="0009586A" w:rsidRDefault="003D2F00" w:rsidP="00B56CAD">
      <w:pPr>
        <w:pStyle w:val="ListParagraph"/>
        <w:numPr>
          <w:ilvl w:val="0"/>
          <w:numId w:val="3"/>
        </w:numPr>
        <w:rPr>
          <w:rFonts w:ascii="Corbel" w:hAnsi="Corbel"/>
        </w:rPr>
      </w:pPr>
      <w:r w:rsidRPr="0009586A">
        <w:rPr>
          <w:rFonts w:ascii="Corbel" w:hAnsi="Corbel"/>
        </w:rPr>
        <w:t>Parents have the right to appeal against the content of the EHC Plan. They may also appeal against the school named in the plan if it differs from their preferred choice.</w:t>
      </w:r>
    </w:p>
    <w:p w14:paraId="2B0FBFE8" w14:textId="77777777" w:rsidR="003D2F00" w:rsidRPr="0009586A" w:rsidRDefault="003D2F00" w:rsidP="00B56CAD">
      <w:pPr>
        <w:pStyle w:val="ListParagraph"/>
        <w:numPr>
          <w:ilvl w:val="0"/>
          <w:numId w:val="3"/>
        </w:numPr>
        <w:rPr>
          <w:rFonts w:ascii="Corbel" w:hAnsi="Corbel"/>
        </w:rPr>
      </w:pPr>
      <w:r w:rsidRPr="0009586A">
        <w:rPr>
          <w:rFonts w:ascii="Corbel" w:hAnsi="Corbel"/>
        </w:rPr>
        <w:t>Once the EHC Plan has been completed and agreed, it will be kept as part of the pupil’s formal record and reviewed at least annually by staff, parents and the pupil. The annual review enables provision for the pupil to be evaluated and, where appropriate, for changes</w:t>
      </w:r>
      <w:r w:rsidR="007479A4" w:rsidRPr="0009586A">
        <w:rPr>
          <w:rFonts w:ascii="Corbel" w:hAnsi="Corbel"/>
        </w:rPr>
        <w:t xml:space="preserve"> to be put in place, for example, reducing or increasing levels of support.</w:t>
      </w:r>
    </w:p>
    <w:p w14:paraId="2B0FBFE9" w14:textId="77777777" w:rsidR="00F50BA6" w:rsidRPr="0009586A" w:rsidRDefault="00F50BA6" w:rsidP="00F50BA6">
      <w:pPr>
        <w:pStyle w:val="ListParagraph"/>
        <w:rPr>
          <w:rFonts w:ascii="Corbel" w:hAnsi="Corbel"/>
        </w:rPr>
      </w:pPr>
    </w:p>
    <w:p w14:paraId="2B0FBFEA" w14:textId="77777777" w:rsidR="007479A4" w:rsidRPr="0009586A" w:rsidRDefault="007479A4" w:rsidP="007479A4">
      <w:pPr>
        <w:pStyle w:val="ListParagraph"/>
        <w:ind w:left="0"/>
        <w:rPr>
          <w:rFonts w:ascii="Corbel" w:hAnsi="Corbel"/>
          <w:b/>
        </w:rPr>
      </w:pPr>
      <w:r w:rsidRPr="0009586A">
        <w:rPr>
          <w:rFonts w:ascii="Corbel" w:hAnsi="Corbel"/>
          <w:b/>
        </w:rPr>
        <w:t>SEN Identification Process</w:t>
      </w:r>
    </w:p>
    <w:p w14:paraId="2B0FBFEB" w14:textId="77777777" w:rsidR="007479A4" w:rsidRPr="0009586A" w:rsidRDefault="007479A4" w:rsidP="007479A4">
      <w:pPr>
        <w:pStyle w:val="ListParagraph"/>
        <w:ind w:left="0"/>
        <w:rPr>
          <w:rFonts w:ascii="Corbel" w:hAnsi="Corbel"/>
        </w:rPr>
      </w:pPr>
    </w:p>
    <w:p w14:paraId="2B0FBFEC" w14:textId="77777777" w:rsidR="007479A4" w:rsidRPr="0009586A" w:rsidRDefault="007479A4" w:rsidP="007479A4">
      <w:pPr>
        <w:pStyle w:val="ListParagraph"/>
        <w:ind w:left="0"/>
        <w:rPr>
          <w:rFonts w:ascii="Corbel" w:hAnsi="Corbel"/>
        </w:rPr>
      </w:pPr>
      <w:r w:rsidRPr="0009586A">
        <w:rPr>
          <w:rFonts w:ascii="Corbel" w:hAnsi="Corbel"/>
        </w:rPr>
        <w:t>At South Wilford, all pupils with SEN are identified and assessed as early as possible and as quickly as is consistent with thoroughness. The following process is followed:</w:t>
      </w:r>
    </w:p>
    <w:p w14:paraId="2B0FBFED" w14:textId="0578BD3B" w:rsidR="007479A4" w:rsidRPr="0009586A" w:rsidRDefault="007479A4" w:rsidP="007479A4">
      <w:pPr>
        <w:pStyle w:val="ListParagraph"/>
        <w:numPr>
          <w:ilvl w:val="0"/>
          <w:numId w:val="4"/>
        </w:numPr>
        <w:rPr>
          <w:rFonts w:ascii="Corbel" w:hAnsi="Corbel"/>
        </w:rPr>
      </w:pPr>
      <w:r w:rsidRPr="0009586A">
        <w:rPr>
          <w:rFonts w:ascii="Corbel" w:hAnsi="Corbel"/>
        </w:rPr>
        <w:t>When a class teacher is concerned about the progress a pupil is making and/or a pupil’s behaviour he/s</w:t>
      </w:r>
      <w:r w:rsidR="00CE7955" w:rsidRPr="0009586A">
        <w:rPr>
          <w:rFonts w:ascii="Corbel" w:hAnsi="Corbel"/>
        </w:rPr>
        <w:t>he will immediately complete an</w:t>
      </w:r>
      <w:r w:rsidRPr="0009586A">
        <w:rPr>
          <w:rFonts w:ascii="Corbel" w:hAnsi="Corbel"/>
        </w:rPr>
        <w:t xml:space="preserve"> </w:t>
      </w:r>
      <w:r w:rsidR="00BC47A4" w:rsidRPr="00C71927">
        <w:rPr>
          <w:rFonts w:ascii="Corbel" w:hAnsi="Corbel"/>
        </w:rPr>
        <w:t>initial concerns form (Routes to inclusion document)</w:t>
      </w:r>
    </w:p>
    <w:p w14:paraId="2B0FBFEE" w14:textId="77777777" w:rsidR="007479A4" w:rsidRPr="00C813FB" w:rsidRDefault="007479A4" w:rsidP="00EF62CC">
      <w:pPr>
        <w:pStyle w:val="ListParagraph"/>
        <w:numPr>
          <w:ilvl w:val="0"/>
          <w:numId w:val="4"/>
        </w:numPr>
        <w:rPr>
          <w:rFonts w:ascii="Corbel" w:hAnsi="Corbel"/>
        </w:rPr>
      </w:pPr>
      <w:r w:rsidRPr="00C813FB">
        <w:rPr>
          <w:rFonts w:ascii="Corbel" w:hAnsi="Corbel"/>
        </w:rPr>
        <w:t xml:space="preserve">The </w:t>
      </w:r>
      <w:proofErr w:type="spellStart"/>
      <w:r w:rsidR="008F7A95" w:rsidRPr="00C813FB">
        <w:rPr>
          <w:rFonts w:ascii="Corbel" w:hAnsi="Corbel"/>
        </w:rPr>
        <w:t>SENCo</w:t>
      </w:r>
      <w:proofErr w:type="spellEnd"/>
      <w:r w:rsidRPr="00C813FB">
        <w:rPr>
          <w:rFonts w:ascii="Corbel" w:hAnsi="Corbel"/>
        </w:rPr>
        <w:t xml:space="preserve"> will carry out an observation of the pupil in class and around school. The </w:t>
      </w:r>
      <w:proofErr w:type="spellStart"/>
      <w:r w:rsidR="008F7A95" w:rsidRPr="00C813FB">
        <w:rPr>
          <w:rFonts w:ascii="Corbel" w:hAnsi="Corbel"/>
        </w:rPr>
        <w:t>SENCo</w:t>
      </w:r>
      <w:proofErr w:type="spellEnd"/>
      <w:r w:rsidRPr="00C813FB">
        <w:rPr>
          <w:rFonts w:ascii="Corbel" w:hAnsi="Corbel"/>
        </w:rPr>
        <w:t xml:space="preserve"> will look at a work sample of the pupil (where appropriate). Advice may also be taken from </w:t>
      </w:r>
      <w:proofErr w:type="spellStart"/>
      <w:r w:rsidR="008F7A95" w:rsidRPr="00C813FB">
        <w:rPr>
          <w:rFonts w:ascii="Corbel" w:hAnsi="Corbel"/>
        </w:rPr>
        <w:t>SENCo</w:t>
      </w:r>
      <w:r w:rsidRPr="00C813FB">
        <w:rPr>
          <w:rFonts w:ascii="Corbel" w:hAnsi="Corbel"/>
        </w:rPr>
        <w:t>’s</w:t>
      </w:r>
      <w:proofErr w:type="spellEnd"/>
      <w:r w:rsidRPr="00C813FB">
        <w:rPr>
          <w:rFonts w:ascii="Corbel" w:hAnsi="Corbel"/>
        </w:rPr>
        <w:t xml:space="preserve"> from the </w:t>
      </w:r>
      <w:r w:rsidR="00C813FB">
        <w:rPr>
          <w:rFonts w:ascii="Corbel" w:hAnsi="Corbel"/>
        </w:rPr>
        <w:t>Multi-Academy Trust.</w:t>
      </w:r>
      <w:r w:rsidRPr="00C813FB">
        <w:rPr>
          <w:rFonts w:ascii="Corbel" w:hAnsi="Corbel"/>
        </w:rPr>
        <w:t xml:space="preserve"> The observation notes are shared with the class teacher with advice on strategies and resources to support the pupil.</w:t>
      </w:r>
    </w:p>
    <w:p w14:paraId="2B0FBFEF" w14:textId="77777777" w:rsidR="007479A4" w:rsidRPr="0009586A" w:rsidRDefault="007479A4" w:rsidP="007479A4">
      <w:pPr>
        <w:pStyle w:val="ListParagraph"/>
        <w:numPr>
          <w:ilvl w:val="0"/>
          <w:numId w:val="4"/>
        </w:numPr>
        <w:rPr>
          <w:rFonts w:ascii="Corbel" w:hAnsi="Corbel"/>
        </w:rPr>
      </w:pPr>
      <w:r w:rsidRPr="0009586A">
        <w:rPr>
          <w:rFonts w:ascii="Corbel" w:hAnsi="Corbel"/>
        </w:rPr>
        <w:t xml:space="preserve">Where significant needs are identified and highlighted, parents/carers are invited in to meet with the </w:t>
      </w:r>
      <w:proofErr w:type="spellStart"/>
      <w:r w:rsidR="008F7A95" w:rsidRPr="0009586A">
        <w:rPr>
          <w:rFonts w:ascii="Corbel" w:hAnsi="Corbel"/>
        </w:rPr>
        <w:t>SENCo</w:t>
      </w:r>
      <w:proofErr w:type="spellEnd"/>
      <w:r w:rsidRPr="0009586A">
        <w:rPr>
          <w:rFonts w:ascii="Corbel" w:hAnsi="Corbel"/>
        </w:rPr>
        <w:t xml:space="preserve"> and class teacher to discuss the findings of the observation.</w:t>
      </w:r>
    </w:p>
    <w:p w14:paraId="2B0FBFF0" w14:textId="77777777" w:rsidR="007479A4" w:rsidRPr="0009586A" w:rsidRDefault="007479A4" w:rsidP="007479A4">
      <w:pPr>
        <w:pStyle w:val="ListParagraph"/>
        <w:numPr>
          <w:ilvl w:val="0"/>
          <w:numId w:val="4"/>
        </w:numPr>
        <w:rPr>
          <w:rFonts w:ascii="Corbel" w:hAnsi="Corbel"/>
        </w:rPr>
      </w:pPr>
      <w:r w:rsidRPr="0009586A">
        <w:rPr>
          <w:rFonts w:ascii="Corbel" w:hAnsi="Corbel"/>
        </w:rPr>
        <w:t xml:space="preserve">If the pupil requires support from outside agencies, the </w:t>
      </w:r>
      <w:proofErr w:type="spellStart"/>
      <w:r w:rsidR="008F7A95" w:rsidRPr="0009586A">
        <w:rPr>
          <w:rFonts w:ascii="Corbel" w:hAnsi="Corbel"/>
        </w:rPr>
        <w:t>SENCo</w:t>
      </w:r>
      <w:proofErr w:type="spellEnd"/>
      <w:r w:rsidRPr="0009586A">
        <w:rPr>
          <w:rFonts w:ascii="Corbel" w:hAnsi="Corbel"/>
        </w:rPr>
        <w:t xml:space="preserve"> will make the referral in conjunction with the parent/carer.</w:t>
      </w:r>
      <w:r w:rsidR="00B21056" w:rsidRPr="0009586A">
        <w:rPr>
          <w:rFonts w:ascii="Corbel" w:hAnsi="Corbel"/>
        </w:rPr>
        <w:t xml:space="preserve"> The </w:t>
      </w:r>
      <w:proofErr w:type="spellStart"/>
      <w:r w:rsidR="008F7A95" w:rsidRPr="0009586A">
        <w:rPr>
          <w:rFonts w:ascii="Corbel" w:hAnsi="Corbel"/>
        </w:rPr>
        <w:t>SENCo</w:t>
      </w:r>
      <w:proofErr w:type="spellEnd"/>
      <w:r w:rsidR="00B21056" w:rsidRPr="0009586A">
        <w:rPr>
          <w:rFonts w:ascii="Corbel" w:hAnsi="Corbel"/>
        </w:rPr>
        <w:t xml:space="preserve"> will then open a CAF (Common Assessment Framework) to allow the sharing of information with all agencies.</w:t>
      </w:r>
    </w:p>
    <w:p w14:paraId="2B0FBFF1" w14:textId="77777777" w:rsidR="007479A4" w:rsidRPr="0009586A" w:rsidRDefault="007479A4" w:rsidP="007479A4">
      <w:pPr>
        <w:pStyle w:val="ListParagraph"/>
        <w:numPr>
          <w:ilvl w:val="0"/>
          <w:numId w:val="4"/>
        </w:numPr>
        <w:rPr>
          <w:rFonts w:ascii="Corbel" w:hAnsi="Corbel"/>
        </w:rPr>
      </w:pPr>
      <w:r w:rsidRPr="0009586A">
        <w:rPr>
          <w:rFonts w:ascii="Corbel" w:hAnsi="Corbel"/>
        </w:rPr>
        <w:t>The pupil will be placed on the SEN register.</w:t>
      </w:r>
    </w:p>
    <w:p w14:paraId="2B0FBFF2" w14:textId="56F8EDDC" w:rsidR="007479A4" w:rsidRPr="0009586A" w:rsidRDefault="007479A4" w:rsidP="007479A4">
      <w:pPr>
        <w:pStyle w:val="ListParagraph"/>
        <w:numPr>
          <w:ilvl w:val="0"/>
          <w:numId w:val="4"/>
        </w:numPr>
        <w:rPr>
          <w:rFonts w:ascii="Corbel" w:hAnsi="Corbel"/>
        </w:rPr>
      </w:pPr>
      <w:r w:rsidRPr="0009586A">
        <w:rPr>
          <w:rFonts w:ascii="Corbel" w:hAnsi="Corbel"/>
        </w:rPr>
        <w:t xml:space="preserve">The </w:t>
      </w:r>
      <w:proofErr w:type="spellStart"/>
      <w:r w:rsidR="008F7A95" w:rsidRPr="0009586A">
        <w:rPr>
          <w:rFonts w:ascii="Corbel" w:hAnsi="Corbel"/>
        </w:rPr>
        <w:t>SENCo</w:t>
      </w:r>
      <w:proofErr w:type="spellEnd"/>
      <w:r w:rsidRPr="0009586A">
        <w:rPr>
          <w:rFonts w:ascii="Corbel" w:hAnsi="Corbel"/>
        </w:rPr>
        <w:t xml:space="preserve"> and class teacher write and share a </w:t>
      </w:r>
      <w:r w:rsidR="00BC47A4">
        <w:rPr>
          <w:rFonts w:ascii="Corbel" w:hAnsi="Corbel"/>
        </w:rPr>
        <w:t>learning plan</w:t>
      </w:r>
      <w:r w:rsidRPr="0009586A">
        <w:rPr>
          <w:rFonts w:ascii="Corbel" w:hAnsi="Corbel"/>
        </w:rPr>
        <w:t xml:space="preserve"> highlighting area of need, strategies to be used, targets and extra provision being provided.</w:t>
      </w:r>
      <w:r w:rsidR="00D3253F">
        <w:rPr>
          <w:rFonts w:ascii="Corbel" w:hAnsi="Corbel"/>
        </w:rPr>
        <w:t xml:space="preserve"> This is shared with Parents.</w:t>
      </w:r>
    </w:p>
    <w:p w14:paraId="2B0FBFF3" w14:textId="77777777" w:rsidR="007479A4" w:rsidRPr="0009586A" w:rsidRDefault="007479A4" w:rsidP="007479A4">
      <w:pPr>
        <w:pStyle w:val="ListParagraph"/>
        <w:ind w:left="0"/>
        <w:rPr>
          <w:rFonts w:ascii="Corbel" w:hAnsi="Corbel"/>
        </w:rPr>
      </w:pPr>
    </w:p>
    <w:p w14:paraId="2B0FBFF4" w14:textId="77777777" w:rsidR="00EC4EBE" w:rsidRPr="0009586A" w:rsidRDefault="00EC4EBE" w:rsidP="007479A4">
      <w:pPr>
        <w:pStyle w:val="ListParagraph"/>
        <w:ind w:left="0"/>
        <w:rPr>
          <w:rFonts w:ascii="Corbel" w:hAnsi="Corbel"/>
          <w:b/>
        </w:rPr>
      </w:pPr>
      <w:r w:rsidRPr="0009586A">
        <w:rPr>
          <w:rFonts w:ascii="Corbel" w:hAnsi="Corbel"/>
          <w:b/>
        </w:rPr>
        <w:t>The Special Needs Register</w:t>
      </w:r>
    </w:p>
    <w:p w14:paraId="2B0FBFF5" w14:textId="77777777" w:rsidR="009A2151" w:rsidRPr="0009586A" w:rsidRDefault="009A2151" w:rsidP="007479A4">
      <w:pPr>
        <w:pStyle w:val="ListParagraph"/>
        <w:ind w:left="0"/>
        <w:rPr>
          <w:rFonts w:ascii="Corbel" w:hAnsi="Corbel"/>
          <w:b/>
        </w:rPr>
      </w:pPr>
    </w:p>
    <w:p w14:paraId="2B0FBFF6" w14:textId="4B9AABCD" w:rsidR="00EC4EBE" w:rsidRPr="0009586A" w:rsidRDefault="00EC4EBE" w:rsidP="007479A4">
      <w:pPr>
        <w:pStyle w:val="ListParagraph"/>
        <w:ind w:left="0"/>
        <w:rPr>
          <w:rFonts w:ascii="Corbel" w:hAnsi="Corbel"/>
        </w:rPr>
      </w:pPr>
      <w:r w:rsidRPr="0009586A">
        <w:rPr>
          <w:rFonts w:ascii="Corbel" w:hAnsi="Corbel"/>
        </w:rPr>
        <w:t xml:space="preserve">Any pupil who has SEN is placed on the SEN register. The SEN register highlights area of need and provision that is in place for each child.  The SEN register </w:t>
      </w:r>
      <w:r w:rsidR="009A2151" w:rsidRPr="0009586A">
        <w:rPr>
          <w:rFonts w:ascii="Corbel" w:hAnsi="Corbel"/>
        </w:rPr>
        <w:t>is</w:t>
      </w:r>
      <w:r w:rsidRPr="0009586A">
        <w:rPr>
          <w:rFonts w:ascii="Corbel" w:hAnsi="Corbel"/>
        </w:rPr>
        <w:t xml:space="preserve"> a ‘working document’ which can change day by day. The register is formally reviewed each term following class observations by the </w:t>
      </w:r>
      <w:proofErr w:type="spellStart"/>
      <w:r w:rsidR="008F7A95" w:rsidRPr="0009586A">
        <w:rPr>
          <w:rFonts w:ascii="Corbel" w:hAnsi="Corbel"/>
        </w:rPr>
        <w:t>SENCo</w:t>
      </w:r>
      <w:proofErr w:type="spellEnd"/>
      <w:r w:rsidRPr="0009586A">
        <w:rPr>
          <w:rFonts w:ascii="Corbel" w:hAnsi="Corbel"/>
        </w:rPr>
        <w:t xml:space="preserve"> and pupil progress meetings with the class teacher and Head of School. Depending on reviews, pupils may remain on the register, be added to the register or be taken off the register.  Ideally, a short well-focussed intervention in school will mean that the pupil will be not need to stay on the register. The key trigger for further action and concern is </w:t>
      </w:r>
      <w:r w:rsidRPr="0009586A">
        <w:rPr>
          <w:rFonts w:ascii="Corbel" w:hAnsi="Corbel"/>
          <w:b/>
        </w:rPr>
        <w:t>lack of progress and/or behaviour</w:t>
      </w:r>
      <w:r w:rsidR="00120A3E">
        <w:rPr>
          <w:rFonts w:ascii="Corbel" w:hAnsi="Corbel"/>
          <w:b/>
        </w:rPr>
        <w:t xml:space="preserve"> and relationships</w:t>
      </w:r>
      <w:r w:rsidRPr="0009586A">
        <w:rPr>
          <w:rFonts w:ascii="Corbel" w:hAnsi="Corbel"/>
          <w:b/>
        </w:rPr>
        <w:t xml:space="preserve"> causing concern.</w:t>
      </w:r>
      <w:r w:rsidRPr="0009586A">
        <w:rPr>
          <w:rFonts w:ascii="Corbel" w:hAnsi="Corbel"/>
        </w:rPr>
        <w:t xml:space="preserve">  The SEN register is share</w:t>
      </w:r>
      <w:r w:rsidR="00D3253F">
        <w:rPr>
          <w:rFonts w:ascii="Corbel" w:hAnsi="Corbel"/>
        </w:rPr>
        <w:t>d with governors, Headteacher,</w:t>
      </w:r>
      <w:r w:rsidRPr="0009586A">
        <w:rPr>
          <w:rFonts w:ascii="Corbel" w:hAnsi="Corbel"/>
        </w:rPr>
        <w:t xml:space="preserve"> class teachers and LSA’s.</w:t>
      </w:r>
    </w:p>
    <w:p w14:paraId="2B0FBFF7" w14:textId="77777777" w:rsidR="009A2151" w:rsidRPr="0009586A" w:rsidRDefault="009A2151" w:rsidP="007479A4">
      <w:pPr>
        <w:pStyle w:val="ListParagraph"/>
        <w:ind w:left="0"/>
        <w:rPr>
          <w:rFonts w:ascii="Corbel" w:hAnsi="Corbel"/>
        </w:rPr>
      </w:pPr>
    </w:p>
    <w:p w14:paraId="2B0FBFFC" w14:textId="66969991" w:rsidR="00EC4EBE" w:rsidRPr="0009586A" w:rsidRDefault="00BC47A4" w:rsidP="007479A4">
      <w:pPr>
        <w:pStyle w:val="ListParagraph"/>
        <w:ind w:left="0"/>
        <w:rPr>
          <w:rFonts w:ascii="Corbel" w:hAnsi="Corbel"/>
          <w:b/>
        </w:rPr>
      </w:pPr>
      <w:r>
        <w:rPr>
          <w:rFonts w:ascii="Corbel" w:hAnsi="Corbel"/>
          <w:b/>
        </w:rPr>
        <w:t>Learning plans</w:t>
      </w:r>
    </w:p>
    <w:p w14:paraId="2B0FBFFD" w14:textId="77777777" w:rsidR="00EC4EBE" w:rsidRPr="0009586A" w:rsidRDefault="00EC4EBE" w:rsidP="007479A4">
      <w:pPr>
        <w:pStyle w:val="ListParagraph"/>
        <w:ind w:left="0"/>
        <w:rPr>
          <w:rFonts w:ascii="Corbel" w:hAnsi="Corbel"/>
        </w:rPr>
      </w:pPr>
    </w:p>
    <w:p w14:paraId="2B0FBFFE" w14:textId="579F4706" w:rsidR="00EC4EBE" w:rsidRPr="0009586A" w:rsidRDefault="00EC4EBE" w:rsidP="007479A4">
      <w:pPr>
        <w:pStyle w:val="ListParagraph"/>
        <w:ind w:left="0"/>
        <w:rPr>
          <w:rFonts w:ascii="Corbel" w:hAnsi="Corbel"/>
        </w:rPr>
      </w:pPr>
      <w:r w:rsidRPr="0009586A">
        <w:rPr>
          <w:rFonts w:ascii="Corbel" w:hAnsi="Corbel"/>
        </w:rPr>
        <w:t xml:space="preserve">For those pupils placed on the SEN </w:t>
      </w:r>
      <w:r w:rsidRPr="00C71927">
        <w:rPr>
          <w:rFonts w:ascii="Corbel" w:hAnsi="Corbel"/>
        </w:rPr>
        <w:t xml:space="preserve">register </w:t>
      </w:r>
      <w:r w:rsidR="00BC47A4" w:rsidRPr="00C71927">
        <w:rPr>
          <w:rFonts w:ascii="Corbel" w:hAnsi="Corbel"/>
        </w:rPr>
        <w:t>a learning plan</w:t>
      </w:r>
      <w:r w:rsidRPr="00C71927">
        <w:rPr>
          <w:rFonts w:ascii="Corbel" w:hAnsi="Corbel"/>
        </w:rPr>
        <w:t xml:space="preserve"> is written</w:t>
      </w:r>
      <w:r w:rsidRPr="0009586A">
        <w:rPr>
          <w:rFonts w:ascii="Corbel" w:hAnsi="Corbel"/>
        </w:rPr>
        <w:t>.  This is a short document that describes the pupil’s strengths and primary needs and details</w:t>
      </w:r>
      <w:r w:rsidR="00120A3E">
        <w:rPr>
          <w:rFonts w:ascii="Corbel" w:hAnsi="Corbel"/>
        </w:rPr>
        <w:t xml:space="preserve"> </w:t>
      </w:r>
      <w:r w:rsidR="0004742D" w:rsidRPr="0009586A">
        <w:rPr>
          <w:rFonts w:ascii="Corbel" w:hAnsi="Corbel"/>
        </w:rPr>
        <w:t xml:space="preserve">focussed </w:t>
      </w:r>
      <w:r w:rsidRPr="0009586A">
        <w:rPr>
          <w:rFonts w:ascii="Corbel" w:hAnsi="Corbel"/>
        </w:rPr>
        <w:t xml:space="preserve">targets for improvement that will be addressed over the following term. These provision maps are then the focus of the termly review. The provision map must be shared with all those who work with the child and with the parents at the </w:t>
      </w:r>
      <w:r w:rsidR="0004742D" w:rsidRPr="0009586A">
        <w:rPr>
          <w:rFonts w:ascii="Corbel" w:hAnsi="Corbel"/>
        </w:rPr>
        <w:t>earliest opportunity. These meetings should be brief and held either before or after school hours</w:t>
      </w:r>
      <w:r w:rsidR="00B21056" w:rsidRPr="0009586A">
        <w:rPr>
          <w:rFonts w:ascii="Corbel" w:hAnsi="Corbel"/>
        </w:rPr>
        <w:t xml:space="preserve"> where possible.</w:t>
      </w:r>
    </w:p>
    <w:p w14:paraId="2B0FC000" w14:textId="77777777" w:rsidR="00EC4EBE" w:rsidRPr="0009586A" w:rsidRDefault="00EC4EBE" w:rsidP="007479A4">
      <w:pPr>
        <w:pStyle w:val="ListParagraph"/>
        <w:ind w:left="0"/>
        <w:rPr>
          <w:rFonts w:ascii="Corbel" w:hAnsi="Corbel"/>
        </w:rPr>
      </w:pPr>
    </w:p>
    <w:p w14:paraId="2B0FC001" w14:textId="77777777" w:rsidR="00EC4EBE" w:rsidRPr="0009586A" w:rsidRDefault="00EC4EBE" w:rsidP="007479A4">
      <w:pPr>
        <w:pStyle w:val="ListParagraph"/>
        <w:ind w:left="0"/>
        <w:rPr>
          <w:rFonts w:ascii="Corbel" w:hAnsi="Corbel"/>
          <w:b/>
        </w:rPr>
      </w:pPr>
      <w:r w:rsidRPr="0009586A">
        <w:rPr>
          <w:rFonts w:ascii="Corbel" w:hAnsi="Corbel"/>
          <w:b/>
        </w:rPr>
        <w:t>Transitions</w:t>
      </w:r>
    </w:p>
    <w:p w14:paraId="2B0FC002" w14:textId="77777777" w:rsidR="00EC4EBE" w:rsidRPr="0009586A" w:rsidRDefault="00EC4EBE" w:rsidP="007479A4">
      <w:pPr>
        <w:pStyle w:val="ListParagraph"/>
        <w:ind w:left="0"/>
        <w:rPr>
          <w:rFonts w:ascii="Corbel" w:hAnsi="Corbel"/>
        </w:rPr>
      </w:pPr>
    </w:p>
    <w:p w14:paraId="2B0FC003" w14:textId="6074D2C3" w:rsidR="00EC4EBE" w:rsidRPr="0009586A" w:rsidRDefault="00EC4EBE" w:rsidP="007479A4">
      <w:pPr>
        <w:pStyle w:val="ListParagraph"/>
        <w:ind w:left="0"/>
        <w:rPr>
          <w:rFonts w:ascii="Corbel" w:hAnsi="Corbel"/>
        </w:rPr>
      </w:pPr>
      <w:r w:rsidRPr="00C71927">
        <w:rPr>
          <w:rFonts w:ascii="Corbel" w:hAnsi="Corbel"/>
        </w:rPr>
        <w:t>When moving into a new year group</w:t>
      </w:r>
      <w:r w:rsidR="007C7A76" w:rsidRPr="00C71927">
        <w:rPr>
          <w:rFonts w:ascii="Corbel" w:hAnsi="Corbel"/>
        </w:rPr>
        <w:t>/class,</w:t>
      </w:r>
      <w:r w:rsidR="007C7A76" w:rsidRPr="0009586A">
        <w:rPr>
          <w:rFonts w:ascii="Corbel" w:hAnsi="Corbel"/>
        </w:rPr>
        <w:t xml:space="preserve"> any information regarding a pupil with special educational needs will be noted and discussed with the new class teacher and parent/carer (where appropriate). </w:t>
      </w:r>
      <w:r w:rsidR="00120A3E">
        <w:rPr>
          <w:rFonts w:ascii="Corbel" w:hAnsi="Corbel"/>
        </w:rPr>
        <w:t xml:space="preserve">A meeting between the previous teacher, new teacher and parents/carers is held as a transition review where staff can meet families and </w:t>
      </w:r>
      <w:r w:rsidR="001C46BF">
        <w:rPr>
          <w:rFonts w:ascii="Corbel" w:hAnsi="Corbel"/>
        </w:rPr>
        <w:t xml:space="preserve">share best practice to help that child make progress. </w:t>
      </w:r>
      <w:r w:rsidR="007C7A76" w:rsidRPr="0009586A">
        <w:rPr>
          <w:rFonts w:ascii="Corbel" w:hAnsi="Corbel"/>
        </w:rPr>
        <w:t xml:space="preserve">An appropriate transition program will be set up between the class teachers to ensure </w:t>
      </w:r>
      <w:r w:rsidR="0009586A">
        <w:rPr>
          <w:rFonts w:ascii="Corbel" w:hAnsi="Corbel"/>
        </w:rPr>
        <w:t>smooth transition for the pupil and the transition document must be completed (Appendix)</w:t>
      </w:r>
    </w:p>
    <w:p w14:paraId="2B0FC004" w14:textId="2739B3A8" w:rsidR="007C7A76" w:rsidRPr="0009586A" w:rsidRDefault="007C7A76" w:rsidP="007479A4">
      <w:pPr>
        <w:pStyle w:val="ListParagraph"/>
        <w:ind w:left="0"/>
        <w:rPr>
          <w:rFonts w:ascii="Corbel" w:hAnsi="Corbel"/>
        </w:rPr>
      </w:pPr>
      <w:r w:rsidRPr="0009586A">
        <w:rPr>
          <w:rFonts w:ascii="Corbel" w:hAnsi="Corbel"/>
          <w:b/>
        </w:rPr>
        <w:t>When moving to a new school</w:t>
      </w:r>
      <w:r w:rsidRPr="0009586A">
        <w:rPr>
          <w:rFonts w:ascii="Corbel" w:hAnsi="Corbel"/>
        </w:rPr>
        <w:t xml:space="preserve">, </w:t>
      </w:r>
      <w:r w:rsidR="00873FD1">
        <w:rPr>
          <w:rFonts w:ascii="Corbel" w:hAnsi="Corbel"/>
        </w:rPr>
        <w:t>learning plans</w:t>
      </w:r>
      <w:r w:rsidRPr="0009586A">
        <w:rPr>
          <w:rFonts w:ascii="Corbel" w:hAnsi="Corbel"/>
        </w:rPr>
        <w:t xml:space="preserve"> and SEN files are sent to the new school with the pupil’s records. Meetings with the new class teacher within the school will be arranged where possible, so that the needs of the pupil are fully met.</w:t>
      </w:r>
    </w:p>
    <w:p w14:paraId="2B0FC005" w14:textId="77777777" w:rsidR="007479A4" w:rsidRPr="0009586A" w:rsidRDefault="007479A4" w:rsidP="007479A4">
      <w:pPr>
        <w:pStyle w:val="ListParagraph"/>
        <w:ind w:left="0"/>
        <w:rPr>
          <w:rFonts w:ascii="Corbel" w:hAnsi="Corbel"/>
        </w:rPr>
      </w:pPr>
    </w:p>
    <w:p w14:paraId="2B0FC006" w14:textId="77777777" w:rsidR="007C7A76" w:rsidRDefault="00B21056" w:rsidP="007479A4">
      <w:pPr>
        <w:pStyle w:val="ListParagraph"/>
        <w:ind w:left="0"/>
        <w:rPr>
          <w:rFonts w:ascii="Corbel" w:hAnsi="Corbel"/>
        </w:rPr>
      </w:pPr>
      <w:r w:rsidRPr="0009586A">
        <w:rPr>
          <w:rFonts w:ascii="Corbel" w:hAnsi="Corbel"/>
        </w:rPr>
        <w:t xml:space="preserve">Where a pupil has </w:t>
      </w:r>
      <w:r w:rsidR="009A2151" w:rsidRPr="0009586A">
        <w:rPr>
          <w:rFonts w:ascii="Corbel" w:hAnsi="Corbel"/>
        </w:rPr>
        <w:t>an EHC Plan, provisional recommendations should be made in the Year 5 review, so that parents/carers have time to consider options available and so that liaison with the receiving school can be carried out.</w:t>
      </w:r>
    </w:p>
    <w:p w14:paraId="2B0FC007" w14:textId="77777777" w:rsidR="00F80CED" w:rsidRDefault="00F80CED" w:rsidP="007479A4">
      <w:pPr>
        <w:pStyle w:val="ListParagraph"/>
        <w:ind w:left="0"/>
        <w:rPr>
          <w:rFonts w:ascii="Corbel" w:hAnsi="Corbel"/>
        </w:rPr>
      </w:pPr>
    </w:p>
    <w:p w14:paraId="2B0FC008" w14:textId="77777777" w:rsidR="00F80CED" w:rsidRPr="0009586A" w:rsidRDefault="00F80CED" w:rsidP="007479A4">
      <w:pPr>
        <w:pStyle w:val="ListParagraph"/>
        <w:ind w:left="0"/>
        <w:rPr>
          <w:rFonts w:ascii="Corbel" w:hAnsi="Corbel"/>
        </w:rPr>
      </w:pPr>
      <w:r>
        <w:rPr>
          <w:rFonts w:ascii="Corbel" w:hAnsi="Corbel"/>
        </w:rPr>
        <w:t>During Year 5, a child with a diagnosis of ASD will be referred to the Nottingham City Autism team for transition support to secondary school during Year 6.</w:t>
      </w:r>
    </w:p>
    <w:p w14:paraId="2B0FC009" w14:textId="77777777" w:rsidR="00B21056" w:rsidRPr="0009586A" w:rsidRDefault="00B21056" w:rsidP="007479A4">
      <w:pPr>
        <w:pStyle w:val="ListParagraph"/>
        <w:ind w:left="0"/>
        <w:rPr>
          <w:rFonts w:ascii="Corbel" w:hAnsi="Corbel"/>
        </w:rPr>
      </w:pPr>
    </w:p>
    <w:p w14:paraId="2B0FC00A" w14:textId="77777777" w:rsidR="00B21056" w:rsidRPr="0009586A" w:rsidRDefault="00B21056" w:rsidP="007479A4">
      <w:pPr>
        <w:pStyle w:val="ListParagraph"/>
        <w:ind w:left="0"/>
        <w:rPr>
          <w:rFonts w:ascii="Corbel" w:hAnsi="Corbel"/>
          <w:b/>
        </w:rPr>
      </w:pPr>
      <w:r w:rsidRPr="0009586A">
        <w:rPr>
          <w:rFonts w:ascii="Corbel" w:hAnsi="Corbel"/>
          <w:b/>
        </w:rPr>
        <w:t>Intervention Programme</w:t>
      </w:r>
    </w:p>
    <w:p w14:paraId="2B0FC00B" w14:textId="77777777" w:rsidR="009A2151" w:rsidRPr="0009586A" w:rsidRDefault="009A2151" w:rsidP="007479A4">
      <w:pPr>
        <w:pStyle w:val="ListParagraph"/>
        <w:ind w:left="0"/>
        <w:rPr>
          <w:rFonts w:ascii="Corbel" w:hAnsi="Corbel"/>
        </w:rPr>
      </w:pPr>
    </w:p>
    <w:p w14:paraId="2B0FC00C" w14:textId="77777777" w:rsidR="00F80CED" w:rsidRDefault="00B21056" w:rsidP="007479A4">
      <w:pPr>
        <w:pStyle w:val="ListParagraph"/>
        <w:ind w:left="0"/>
        <w:rPr>
          <w:rFonts w:ascii="Corbel" w:hAnsi="Corbel"/>
        </w:rPr>
      </w:pPr>
      <w:r w:rsidRPr="0009586A">
        <w:rPr>
          <w:rFonts w:ascii="Corbel" w:hAnsi="Corbel"/>
        </w:rPr>
        <w:t xml:space="preserve">Children may at some point in their time at school require a short, intensive intervention programme to enable them to catch up with their peers and make accelerated progress. </w:t>
      </w:r>
      <w:r w:rsidR="00F80CED">
        <w:rPr>
          <w:rFonts w:ascii="Corbel" w:hAnsi="Corbel"/>
        </w:rPr>
        <w:t>We only use interventions which are evidenced through research to be effective and we follow the programme, ensuring children access the intervention regularly and consistently.</w:t>
      </w:r>
    </w:p>
    <w:p w14:paraId="2B0FC00D" w14:textId="2A202748" w:rsidR="00B21056" w:rsidRPr="0009586A" w:rsidRDefault="00F80CED" w:rsidP="007479A4">
      <w:pPr>
        <w:pStyle w:val="ListParagraph"/>
        <w:ind w:left="0"/>
        <w:rPr>
          <w:rFonts w:ascii="Corbel" w:hAnsi="Corbel"/>
        </w:rPr>
      </w:pPr>
      <w:r>
        <w:rPr>
          <w:rFonts w:ascii="Corbel" w:hAnsi="Corbel"/>
        </w:rPr>
        <w:t xml:space="preserve">These include </w:t>
      </w:r>
      <w:r w:rsidR="00C71927">
        <w:rPr>
          <w:rFonts w:ascii="Corbel" w:hAnsi="Corbel"/>
        </w:rPr>
        <w:t>music interaction</w:t>
      </w:r>
      <w:r w:rsidRPr="00C71927">
        <w:rPr>
          <w:rFonts w:ascii="Corbel" w:hAnsi="Corbel"/>
        </w:rPr>
        <w:t>,</w:t>
      </w:r>
      <w:r w:rsidR="00C71927">
        <w:rPr>
          <w:rFonts w:ascii="Corbel" w:hAnsi="Corbel"/>
        </w:rPr>
        <w:t xml:space="preserve"> drawing and talking, sensory play,</w:t>
      </w:r>
      <w:r w:rsidRPr="00C71927">
        <w:rPr>
          <w:rFonts w:ascii="Corbel" w:hAnsi="Corbel"/>
        </w:rPr>
        <w:t xml:space="preserve"> </w:t>
      </w:r>
      <w:proofErr w:type="spellStart"/>
      <w:r w:rsidR="00C71927">
        <w:rPr>
          <w:rFonts w:ascii="Corbel" w:hAnsi="Corbel"/>
        </w:rPr>
        <w:t>lego</w:t>
      </w:r>
      <w:proofErr w:type="spellEnd"/>
      <w:r w:rsidR="00C71927">
        <w:rPr>
          <w:rFonts w:ascii="Corbel" w:hAnsi="Corbel"/>
        </w:rPr>
        <w:t xml:space="preserve"> therapy</w:t>
      </w:r>
      <w:r w:rsidRPr="00C71927">
        <w:rPr>
          <w:rFonts w:ascii="Corbel" w:hAnsi="Corbel"/>
        </w:rPr>
        <w:t xml:space="preserve">, Switch on reading, </w:t>
      </w:r>
      <w:r w:rsidR="00C71927">
        <w:rPr>
          <w:rFonts w:ascii="Corbel" w:hAnsi="Corbel"/>
        </w:rPr>
        <w:t xml:space="preserve">chatterbox. </w:t>
      </w:r>
      <w:r w:rsidR="00B21056" w:rsidRPr="0009586A">
        <w:rPr>
          <w:rFonts w:ascii="Corbel" w:hAnsi="Corbel"/>
        </w:rPr>
        <w:t xml:space="preserve">Children who require an intervention are identified by the class teachers and </w:t>
      </w:r>
      <w:r w:rsidR="006D20B3" w:rsidRPr="0009586A">
        <w:rPr>
          <w:rFonts w:ascii="Corbel" w:hAnsi="Corbel"/>
        </w:rPr>
        <w:t xml:space="preserve">phase leaders. The </w:t>
      </w:r>
      <w:r>
        <w:rPr>
          <w:rFonts w:ascii="Corbel" w:hAnsi="Corbel"/>
        </w:rPr>
        <w:t>Intervention TA</w:t>
      </w:r>
      <w:r w:rsidR="006D20B3" w:rsidRPr="0009586A">
        <w:rPr>
          <w:rFonts w:ascii="Corbel" w:hAnsi="Corbel"/>
        </w:rPr>
        <w:t xml:space="preserve"> will then allocate children to a group in discussion with the intervention TA’s. </w:t>
      </w:r>
    </w:p>
    <w:p w14:paraId="2B0FC00E" w14:textId="77777777" w:rsidR="006D20B3" w:rsidRPr="0009586A" w:rsidRDefault="006D20B3" w:rsidP="007479A4">
      <w:pPr>
        <w:pStyle w:val="ListParagraph"/>
        <w:ind w:left="0"/>
        <w:rPr>
          <w:rFonts w:ascii="Corbel" w:hAnsi="Corbel"/>
        </w:rPr>
      </w:pPr>
      <w:r w:rsidRPr="0009586A">
        <w:rPr>
          <w:rFonts w:ascii="Corbel" w:hAnsi="Corbel"/>
        </w:rPr>
        <w:t xml:space="preserve">Entry data is collected through assessment and progress is monitored throughout. Children’s progress is then measured through assessment at the end of the intervention period. At the end of every term, interventions are analysed for effectiveness by the </w:t>
      </w:r>
      <w:proofErr w:type="spellStart"/>
      <w:r w:rsidR="008F7A95" w:rsidRPr="0009586A">
        <w:rPr>
          <w:rFonts w:ascii="Corbel" w:hAnsi="Corbel"/>
        </w:rPr>
        <w:t>SENCo</w:t>
      </w:r>
      <w:proofErr w:type="spellEnd"/>
      <w:r w:rsidRPr="0009586A">
        <w:rPr>
          <w:rFonts w:ascii="Corbel" w:hAnsi="Corbel"/>
        </w:rPr>
        <w:t xml:space="preserve"> based on progress made. New children will take part in the interventions each time unless it is thought they will benefit from another period.</w:t>
      </w:r>
    </w:p>
    <w:p w14:paraId="2B0FC00F" w14:textId="77777777" w:rsidR="006D20B3" w:rsidRPr="0009586A" w:rsidRDefault="006D20B3" w:rsidP="007479A4">
      <w:pPr>
        <w:pStyle w:val="ListParagraph"/>
        <w:ind w:left="0"/>
        <w:rPr>
          <w:rFonts w:ascii="Corbel" w:hAnsi="Corbel"/>
        </w:rPr>
      </w:pPr>
      <w:r w:rsidRPr="0009586A">
        <w:rPr>
          <w:rFonts w:ascii="Corbel" w:hAnsi="Corbel"/>
        </w:rPr>
        <w:t>Children should not be taking part in more than three interventions at one time.</w:t>
      </w:r>
    </w:p>
    <w:p w14:paraId="2B0FC010" w14:textId="62A9013C" w:rsidR="006D20B3" w:rsidRDefault="006D20B3" w:rsidP="007479A4">
      <w:pPr>
        <w:pStyle w:val="ListParagraph"/>
        <w:ind w:left="0"/>
        <w:rPr>
          <w:rFonts w:ascii="Corbel" w:hAnsi="Corbel"/>
        </w:rPr>
      </w:pPr>
      <w:r w:rsidRPr="0009586A">
        <w:rPr>
          <w:rFonts w:ascii="Corbel" w:hAnsi="Corbel"/>
        </w:rPr>
        <w:lastRenderedPageBreak/>
        <w:t xml:space="preserve">The intervention programme is analysed for effectiveness termly and information shared with the Head </w:t>
      </w:r>
      <w:r w:rsidR="0009586A">
        <w:rPr>
          <w:rFonts w:ascii="Corbel" w:hAnsi="Corbel"/>
        </w:rPr>
        <w:t xml:space="preserve">teacher </w:t>
      </w:r>
      <w:r w:rsidRPr="0009586A">
        <w:rPr>
          <w:rFonts w:ascii="Corbel" w:hAnsi="Corbel"/>
        </w:rPr>
        <w:t>and School Governors.</w:t>
      </w:r>
    </w:p>
    <w:p w14:paraId="08A13337" w14:textId="2B368558" w:rsidR="00C81486" w:rsidRDefault="00C81486" w:rsidP="007479A4">
      <w:pPr>
        <w:pStyle w:val="ListParagraph"/>
        <w:ind w:left="0"/>
        <w:rPr>
          <w:rFonts w:ascii="Corbel" w:hAnsi="Corbel"/>
        </w:rPr>
      </w:pPr>
    </w:p>
    <w:p w14:paraId="652B3F59" w14:textId="3396373B" w:rsidR="001C46BF" w:rsidRDefault="001C46BF" w:rsidP="007479A4">
      <w:pPr>
        <w:pStyle w:val="ListParagraph"/>
        <w:ind w:left="0"/>
        <w:rPr>
          <w:rFonts w:ascii="Corbel" w:hAnsi="Corbel"/>
          <w:b/>
        </w:rPr>
      </w:pPr>
      <w:r>
        <w:rPr>
          <w:rFonts w:ascii="Corbel" w:hAnsi="Corbel"/>
          <w:b/>
        </w:rPr>
        <w:t>B squared</w:t>
      </w:r>
    </w:p>
    <w:p w14:paraId="24D1A47B" w14:textId="3540B4B8" w:rsidR="001C46BF" w:rsidRDefault="001C46BF" w:rsidP="007479A4">
      <w:pPr>
        <w:pStyle w:val="ListParagraph"/>
        <w:ind w:left="0"/>
        <w:rPr>
          <w:rFonts w:ascii="Corbel" w:hAnsi="Corbel"/>
        </w:rPr>
      </w:pPr>
      <w:r>
        <w:rPr>
          <w:rFonts w:ascii="Corbel" w:hAnsi="Corbel"/>
        </w:rPr>
        <w:t xml:space="preserve">For children working significantly below the year group expectations for their year, B squared assessment tools are used to plan for and assess their individual learning. This enables staff to assess which year group the children </w:t>
      </w:r>
      <w:proofErr w:type="gramStart"/>
      <w:r>
        <w:rPr>
          <w:rFonts w:ascii="Corbel" w:hAnsi="Corbel"/>
        </w:rPr>
        <w:t>is</w:t>
      </w:r>
      <w:proofErr w:type="gramEnd"/>
      <w:r>
        <w:rPr>
          <w:rFonts w:ascii="Corbel" w:hAnsi="Corbel"/>
        </w:rPr>
        <w:t xml:space="preserve"> currently working at and subsequently plan for small, manageable steps of focused progress to allow them to access the same topics as their peers but in a more personalised and supported way. Progress against these personal targets can then be assessed which will lead to next steps in planning and personalisation of the curriculum coverage for children with SEND.</w:t>
      </w:r>
    </w:p>
    <w:p w14:paraId="45EE7C73" w14:textId="77777777" w:rsidR="001C46BF" w:rsidRPr="001C46BF" w:rsidRDefault="001C46BF" w:rsidP="007479A4">
      <w:pPr>
        <w:pStyle w:val="ListParagraph"/>
        <w:ind w:left="0"/>
        <w:rPr>
          <w:rFonts w:ascii="Corbel" w:hAnsi="Corbel"/>
        </w:rPr>
      </w:pPr>
    </w:p>
    <w:p w14:paraId="65A65BEE" w14:textId="7CC6795F" w:rsidR="00C81486" w:rsidRDefault="00C81486" w:rsidP="007479A4">
      <w:pPr>
        <w:pStyle w:val="ListParagraph"/>
        <w:ind w:left="0"/>
        <w:rPr>
          <w:rFonts w:ascii="Corbel" w:hAnsi="Corbel"/>
          <w:b/>
        </w:rPr>
      </w:pPr>
      <w:r w:rsidRPr="00C81486">
        <w:rPr>
          <w:rFonts w:ascii="Corbel" w:hAnsi="Corbel"/>
          <w:b/>
        </w:rPr>
        <w:t>Routes to Inclusion</w:t>
      </w:r>
    </w:p>
    <w:p w14:paraId="3368FD6C" w14:textId="5DCEDDD7" w:rsidR="00C81486" w:rsidRDefault="00C81486" w:rsidP="007479A4">
      <w:pPr>
        <w:pStyle w:val="ListParagraph"/>
        <w:ind w:left="0"/>
        <w:rPr>
          <w:rFonts w:ascii="Corbel" w:hAnsi="Corbel"/>
          <w:b/>
        </w:rPr>
      </w:pPr>
    </w:p>
    <w:p w14:paraId="2B0FC011" w14:textId="4F1AECB0" w:rsidR="007611E6" w:rsidRDefault="00C81486" w:rsidP="007479A4">
      <w:pPr>
        <w:pStyle w:val="ListParagraph"/>
        <w:ind w:left="0"/>
        <w:rPr>
          <w:rFonts w:ascii="Corbel" w:hAnsi="Corbel"/>
        </w:rPr>
      </w:pPr>
      <w:r>
        <w:rPr>
          <w:rFonts w:ascii="Corbel" w:hAnsi="Corbel"/>
        </w:rPr>
        <w:t xml:space="preserve">Throughout the identification and monitoring process, the </w:t>
      </w:r>
      <w:proofErr w:type="spellStart"/>
      <w:r>
        <w:rPr>
          <w:rFonts w:ascii="Corbel" w:hAnsi="Corbel"/>
        </w:rPr>
        <w:t>SEnco</w:t>
      </w:r>
      <w:proofErr w:type="spellEnd"/>
      <w:r>
        <w:rPr>
          <w:rFonts w:ascii="Corbel" w:hAnsi="Corbel"/>
        </w:rPr>
        <w:t xml:space="preserve"> and SEND HLTA will use the resources from R2i. These are used across Nottingham City and are shared with outside agencies such as behaviour support, Learning support, Educational Psychologists and the Autism team. This ensures consistency in approach.</w:t>
      </w:r>
    </w:p>
    <w:p w14:paraId="56F6EF1B" w14:textId="3DAEB6F2" w:rsidR="00C81486" w:rsidRDefault="00C81486" w:rsidP="007479A4">
      <w:pPr>
        <w:pStyle w:val="ListParagraph"/>
        <w:ind w:left="0"/>
        <w:rPr>
          <w:rFonts w:ascii="Corbel" w:hAnsi="Corbel"/>
        </w:rPr>
      </w:pPr>
      <w:r>
        <w:rPr>
          <w:rFonts w:ascii="Corbel" w:hAnsi="Corbel"/>
        </w:rPr>
        <w:t xml:space="preserve">This link takes you to the website where you can access resources </w:t>
      </w:r>
      <w:hyperlink r:id="rId11" w:history="1">
        <w:r w:rsidRPr="00C81486">
          <w:rPr>
            <w:color w:val="0000FF"/>
            <w:u w:val="single"/>
          </w:rPr>
          <w:t>http://r2i.org.uk/35-2/</w:t>
        </w:r>
      </w:hyperlink>
      <w:r>
        <w:t xml:space="preserve"> and documents for staff to use are in the class green SEND folders.</w:t>
      </w:r>
    </w:p>
    <w:p w14:paraId="1B60E606" w14:textId="6F65307F" w:rsidR="00C81486" w:rsidRPr="00C81486" w:rsidRDefault="00C81486" w:rsidP="007479A4">
      <w:pPr>
        <w:pStyle w:val="ListParagraph"/>
        <w:ind w:left="0"/>
        <w:rPr>
          <w:rFonts w:ascii="Corbel" w:hAnsi="Corbel"/>
          <w:b/>
        </w:rPr>
      </w:pPr>
    </w:p>
    <w:p w14:paraId="18025A72" w14:textId="4AD5A240" w:rsidR="00C81486" w:rsidRPr="00C81486" w:rsidRDefault="00C81486" w:rsidP="007479A4">
      <w:pPr>
        <w:pStyle w:val="ListParagraph"/>
        <w:ind w:left="0"/>
        <w:rPr>
          <w:rFonts w:ascii="Corbel" w:hAnsi="Corbel"/>
          <w:b/>
        </w:rPr>
      </w:pPr>
      <w:r w:rsidRPr="00C81486">
        <w:rPr>
          <w:rFonts w:ascii="Corbel" w:hAnsi="Corbel"/>
          <w:b/>
        </w:rPr>
        <w:t xml:space="preserve">AET- Autism Education Trust </w:t>
      </w:r>
    </w:p>
    <w:p w14:paraId="2B0FC012" w14:textId="00BE49BF" w:rsidR="007611E6" w:rsidRDefault="007611E6" w:rsidP="007479A4">
      <w:pPr>
        <w:pStyle w:val="ListParagraph"/>
        <w:ind w:left="0"/>
        <w:rPr>
          <w:rFonts w:ascii="Corbel" w:hAnsi="Corbel"/>
          <w:b/>
        </w:rPr>
      </w:pPr>
    </w:p>
    <w:p w14:paraId="1F1FC55C" w14:textId="1D578218" w:rsidR="00C81486" w:rsidRDefault="00C81486" w:rsidP="007479A4">
      <w:pPr>
        <w:pStyle w:val="ListParagraph"/>
        <w:ind w:left="0"/>
        <w:rPr>
          <w:rFonts w:ascii="Corbel" w:hAnsi="Corbel"/>
        </w:rPr>
      </w:pPr>
      <w:r>
        <w:rPr>
          <w:rFonts w:ascii="Corbel" w:hAnsi="Corbel"/>
        </w:rPr>
        <w:t>We use the target setting materials from the AET to support children in their non-academic targets. Each child will be given small step targets to work on and these include social interaction, communication and personal care.</w:t>
      </w:r>
    </w:p>
    <w:p w14:paraId="4126A72A" w14:textId="02E7C4F0" w:rsidR="00C81486" w:rsidRDefault="00C81486" w:rsidP="007479A4">
      <w:pPr>
        <w:pStyle w:val="ListParagraph"/>
        <w:ind w:left="0"/>
        <w:rPr>
          <w:rFonts w:ascii="Corbel" w:hAnsi="Corbel"/>
        </w:rPr>
      </w:pPr>
    </w:p>
    <w:p w14:paraId="2B0FC013" w14:textId="77777777" w:rsidR="007611E6" w:rsidRDefault="007611E6" w:rsidP="007479A4">
      <w:pPr>
        <w:pStyle w:val="ListParagraph"/>
        <w:ind w:left="0"/>
        <w:rPr>
          <w:rFonts w:ascii="Corbel" w:hAnsi="Corbel"/>
          <w:b/>
        </w:rPr>
      </w:pPr>
    </w:p>
    <w:p w14:paraId="2B0FC014" w14:textId="69BE22D7" w:rsidR="007611E6" w:rsidRDefault="007611E6" w:rsidP="007479A4">
      <w:pPr>
        <w:pStyle w:val="ListParagraph"/>
        <w:ind w:left="0"/>
        <w:rPr>
          <w:rFonts w:ascii="Corbel" w:hAnsi="Corbel"/>
          <w:b/>
        </w:rPr>
      </w:pPr>
      <w:r w:rsidRPr="007611E6">
        <w:rPr>
          <w:rFonts w:ascii="Corbel" w:hAnsi="Corbel"/>
          <w:b/>
        </w:rPr>
        <w:t xml:space="preserve">The Ark </w:t>
      </w:r>
      <w:r w:rsidR="00873FD1">
        <w:rPr>
          <w:rFonts w:ascii="Corbel" w:hAnsi="Corbel"/>
          <w:b/>
        </w:rPr>
        <w:t>– Sensory Room</w:t>
      </w:r>
    </w:p>
    <w:p w14:paraId="2B0FC015" w14:textId="77777777" w:rsidR="007611E6" w:rsidRDefault="007611E6" w:rsidP="007479A4">
      <w:pPr>
        <w:pStyle w:val="ListParagraph"/>
        <w:ind w:left="0"/>
        <w:rPr>
          <w:rFonts w:ascii="Corbel" w:hAnsi="Corbel"/>
          <w:b/>
        </w:rPr>
      </w:pPr>
    </w:p>
    <w:p w14:paraId="2B0FC016" w14:textId="3E4B912F" w:rsidR="007611E6" w:rsidRDefault="007611E6" w:rsidP="007479A4">
      <w:pPr>
        <w:pStyle w:val="ListParagraph"/>
        <w:ind w:left="0"/>
        <w:rPr>
          <w:rFonts w:ascii="Corbel" w:hAnsi="Corbel"/>
        </w:rPr>
      </w:pPr>
      <w:r w:rsidRPr="007611E6">
        <w:rPr>
          <w:rFonts w:ascii="Corbel" w:hAnsi="Corbel"/>
        </w:rPr>
        <w:t>We</w:t>
      </w:r>
      <w:r>
        <w:rPr>
          <w:rFonts w:ascii="Corbel" w:hAnsi="Corbel"/>
        </w:rPr>
        <w:t xml:space="preserve"> have a </w:t>
      </w:r>
      <w:r w:rsidR="00873FD1">
        <w:rPr>
          <w:rFonts w:ascii="Corbel" w:hAnsi="Corbel"/>
        </w:rPr>
        <w:t xml:space="preserve">sensory room </w:t>
      </w:r>
      <w:bookmarkStart w:id="0" w:name="_GoBack"/>
      <w:bookmarkEnd w:id="0"/>
      <w:r>
        <w:rPr>
          <w:rFonts w:ascii="Corbel" w:hAnsi="Corbel"/>
        </w:rPr>
        <w:t xml:space="preserve">provision providing support for children who are finding it difficult to access the classroom. </w:t>
      </w:r>
      <w:r w:rsidR="00352354">
        <w:rPr>
          <w:rFonts w:ascii="Corbel" w:hAnsi="Corbel"/>
        </w:rPr>
        <w:t>This is a sensory space where children can fulfil their sensory needs, including proprioceptive stimuli with adult support. The ark is also used for breakfast club for children and to support children at lunch times who find the playground overwhelming.</w:t>
      </w:r>
      <w:r>
        <w:rPr>
          <w:rFonts w:ascii="Corbel" w:hAnsi="Corbel"/>
        </w:rPr>
        <w:t xml:space="preserve"> Each child has a</w:t>
      </w:r>
      <w:r w:rsidR="00BC47A4">
        <w:rPr>
          <w:rFonts w:ascii="Corbel" w:hAnsi="Corbel"/>
        </w:rPr>
        <w:t xml:space="preserve"> learning plan</w:t>
      </w:r>
      <w:r>
        <w:rPr>
          <w:rFonts w:ascii="Corbel" w:hAnsi="Corbel"/>
        </w:rPr>
        <w:t xml:space="preserve"> and pupil passport</w:t>
      </w:r>
      <w:r w:rsidR="00352354">
        <w:rPr>
          <w:rFonts w:ascii="Corbel" w:hAnsi="Corbel"/>
        </w:rPr>
        <w:t xml:space="preserve"> that are used by adults to support the children and enable them to access learning with supporting strategies</w:t>
      </w:r>
      <w:r>
        <w:rPr>
          <w:rFonts w:ascii="Corbel" w:hAnsi="Corbel"/>
        </w:rPr>
        <w:t>.</w:t>
      </w:r>
      <w:r w:rsidR="00C81486">
        <w:rPr>
          <w:rFonts w:ascii="Corbel" w:hAnsi="Corbel"/>
        </w:rPr>
        <w:t xml:space="preserve"> Our ELSA</w:t>
      </w:r>
      <w:r w:rsidR="00BC47A4">
        <w:rPr>
          <w:rFonts w:ascii="Corbel" w:hAnsi="Corbel"/>
        </w:rPr>
        <w:t>s</w:t>
      </w:r>
      <w:r w:rsidR="00C81486">
        <w:rPr>
          <w:rFonts w:ascii="Corbel" w:hAnsi="Corbel"/>
        </w:rPr>
        <w:t xml:space="preserve"> also work in the Ark and delivers program</w:t>
      </w:r>
      <w:r w:rsidR="00C71927">
        <w:rPr>
          <w:rFonts w:ascii="Corbel" w:hAnsi="Corbel"/>
        </w:rPr>
        <w:t>m</w:t>
      </w:r>
      <w:r w:rsidR="00C81486">
        <w:rPr>
          <w:rFonts w:ascii="Corbel" w:hAnsi="Corbel"/>
        </w:rPr>
        <w:t>es of support for children with SEMH difficulties.</w:t>
      </w:r>
    </w:p>
    <w:p w14:paraId="2B0FC017" w14:textId="22BD3159" w:rsidR="00F80CED" w:rsidRPr="007611E6" w:rsidRDefault="00F80CED" w:rsidP="007479A4">
      <w:pPr>
        <w:pStyle w:val="ListParagraph"/>
        <w:ind w:left="0"/>
        <w:rPr>
          <w:rFonts w:ascii="Corbel" w:hAnsi="Corbel"/>
        </w:rPr>
      </w:pPr>
    </w:p>
    <w:p w14:paraId="2B0FC018" w14:textId="77777777" w:rsidR="009A2151" w:rsidRDefault="009A2151" w:rsidP="007479A4">
      <w:pPr>
        <w:pStyle w:val="ListParagraph"/>
        <w:ind w:left="0"/>
        <w:rPr>
          <w:rFonts w:ascii="Corbel" w:hAnsi="Corbel"/>
        </w:rPr>
      </w:pPr>
    </w:p>
    <w:p w14:paraId="2B0FC01C" w14:textId="77777777" w:rsidR="00F80CED" w:rsidRPr="00F80CED" w:rsidRDefault="00F80CED" w:rsidP="007479A4">
      <w:pPr>
        <w:pStyle w:val="ListParagraph"/>
        <w:ind w:left="0"/>
        <w:rPr>
          <w:rFonts w:ascii="Corbel" w:hAnsi="Corbel"/>
        </w:rPr>
      </w:pPr>
    </w:p>
    <w:p w14:paraId="2B0FC01D" w14:textId="77777777" w:rsidR="009A2151" w:rsidRPr="0009586A" w:rsidRDefault="009A2151" w:rsidP="007479A4">
      <w:pPr>
        <w:pStyle w:val="ListParagraph"/>
        <w:ind w:left="0"/>
        <w:rPr>
          <w:rFonts w:ascii="Corbel" w:hAnsi="Corbel"/>
        </w:rPr>
      </w:pPr>
    </w:p>
    <w:p w14:paraId="2B0FC027" w14:textId="69617215" w:rsidR="007611E6" w:rsidRDefault="001C46BF" w:rsidP="00C71927">
      <w:pPr>
        <w:pStyle w:val="ListParagraph"/>
        <w:ind w:left="0"/>
        <w:rPr>
          <w:rFonts w:ascii="Corbel" w:hAnsi="Corbel"/>
        </w:rPr>
      </w:pPr>
      <w:r>
        <w:rPr>
          <w:rFonts w:ascii="Corbel" w:hAnsi="Corbel"/>
        </w:rPr>
        <w:t>Abigail Todhunter</w:t>
      </w:r>
      <w:r w:rsidR="009A2151" w:rsidRPr="0009586A">
        <w:rPr>
          <w:rFonts w:ascii="Corbel" w:hAnsi="Corbel"/>
        </w:rPr>
        <w:t xml:space="preserve"> (</w:t>
      </w:r>
      <w:proofErr w:type="spellStart"/>
      <w:r w:rsidR="008F7A95" w:rsidRPr="0009586A">
        <w:rPr>
          <w:rFonts w:ascii="Corbel" w:hAnsi="Corbel"/>
        </w:rPr>
        <w:t>SENCo</w:t>
      </w:r>
      <w:proofErr w:type="spellEnd"/>
      <w:r w:rsidR="009A2151" w:rsidRPr="0009586A">
        <w:rPr>
          <w:rFonts w:ascii="Corbel" w:hAnsi="Corbel"/>
        </w:rPr>
        <w:t>)</w:t>
      </w:r>
    </w:p>
    <w:p w14:paraId="5A628EA2" w14:textId="1206BD96" w:rsidR="00C71927" w:rsidRDefault="00C71927" w:rsidP="00C71927">
      <w:pPr>
        <w:pStyle w:val="ListParagraph"/>
        <w:ind w:left="0"/>
        <w:rPr>
          <w:rFonts w:ascii="Corbel" w:hAnsi="Corbel"/>
        </w:rPr>
      </w:pPr>
    </w:p>
    <w:p w14:paraId="27A3EA14" w14:textId="5657B8C9" w:rsidR="00C71927" w:rsidRDefault="00C71927" w:rsidP="00C71927">
      <w:pPr>
        <w:pStyle w:val="ListParagraph"/>
        <w:ind w:left="0"/>
        <w:rPr>
          <w:rFonts w:ascii="Corbel" w:hAnsi="Corbel"/>
        </w:rPr>
      </w:pPr>
    </w:p>
    <w:p w14:paraId="7E58E7B5" w14:textId="77777777" w:rsidR="00C71927" w:rsidRDefault="00C71927" w:rsidP="00C71927">
      <w:pPr>
        <w:pStyle w:val="ListParagraph"/>
        <w:ind w:left="0"/>
        <w:rPr>
          <w:rFonts w:ascii="Corbel" w:hAnsi="Corbel"/>
        </w:rPr>
      </w:pPr>
    </w:p>
    <w:p w14:paraId="2B0FC028" w14:textId="77777777" w:rsidR="0009586A" w:rsidRPr="0009586A" w:rsidRDefault="0009586A" w:rsidP="006C3194">
      <w:pPr>
        <w:rPr>
          <w:rFonts w:ascii="Corbel" w:hAnsi="Corbel"/>
        </w:rPr>
      </w:pPr>
    </w:p>
    <w:p w14:paraId="2B0FC029" w14:textId="77777777" w:rsidR="00B95261" w:rsidRPr="0009586A" w:rsidRDefault="00B95261" w:rsidP="006C3194">
      <w:pPr>
        <w:rPr>
          <w:rFonts w:ascii="Corbel" w:hAnsi="Corbel"/>
        </w:rPr>
      </w:pPr>
    </w:p>
    <w:p w14:paraId="2B0FC02A" w14:textId="77777777" w:rsidR="00B95261" w:rsidRPr="007611E6" w:rsidRDefault="007611E6" w:rsidP="006C3194">
      <w:pPr>
        <w:rPr>
          <w:rFonts w:ascii="Comic Sans MS" w:hAnsi="Comic Sans MS"/>
          <w:sz w:val="18"/>
          <w:szCs w:val="18"/>
        </w:rPr>
      </w:pPr>
      <w:r>
        <w:rPr>
          <w:rFonts w:ascii="Comic Sans MS" w:hAnsi="Comic Sans MS"/>
          <w:noProof/>
          <w:lang w:eastAsia="en-GB"/>
        </w:rPr>
        <mc:AlternateContent>
          <mc:Choice Requires="wps">
            <w:drawing>
              <wp:anchor distT="0" distB="0" distL="114300" distR="114300" simplePos="0" relativeHeight="251658240" behindDoc="0" locked="0" layoutInCell="1" allowOverlap="1" wp14:anchorId="2B0FC047" wp14:editId="2B0FC048">
                <wp:simplePos x="0" y="0"/>
                <wp:positionH relativeFrom="column">
                  <wp:posOffset>2352675</wp:posOffset>
                </wp:positionH>
                <wp:positionV relativeFrom="paragraph">
                  <wp:posOffset>514350</wp:posOffset>
                </wp:positionV>
                <wp:extent cx="466725" cy="447675"/>
                <wp:effectExtent l="19050" t="0" r="28575" b="47625"/>
                <wp:wrapNone/>
                <wp:docPr id="1" name="Down Arrow 1"/>
                <wp:cNvGraphicFramePr/>
                <a:graphic xmlns:a="http://schemas.openxmlformats.org/drawingml/2006/main">
                  <a:graphicData uri="http://schemas.microsoft.com/office/word/2010/wordprocessingShape">
                    <wps:wsp>
                      <wps:cNvSpPr/>
                      <wps:spPr>
                        <a:xfrm>
                          <a:off x="0" y="0"/>
                          <a:ext cx="466725" cy="4476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687F13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185.25pt;margin-top:40.5pt;width:36.75pt;height:35.2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" adj="10800" fillcolor="#4f81bd [3204]" strokecolor="#243f60 [1604]" strokeweight="2pt"/>
            </w:pict>
          </mc:Fallback>
        </mc:AlternateContent>
      </w:r>
      <w:r w:rsidRPr="00FE0163">
        <w:rPr>
          <w:rFonts w:ascii="Comic Sans MS" w:hAnsi="Comic Sans MS"/>
          <w:noProof/>
          <w:lang w:eastAsia="en-GB"/>
        </w:rPr>
        <mc:AlternateContent>
          <mc:Choice Requires="wps">
            <w:drawing>
              <wp:anchor distT="45720" distB="45720" distL="114300" distR="114300" simplePos="0" relativeHeight="251656192" behindDoc="0" locked="0" layoutInCell="1" allowOverlap="1" wp14:anchorId="2B0FC049" wp14:editId="2B0FC04A">
                <wp:simplePos x="0" y="0"/>
                <wp:positionH relativeFrom="column">
                  <wp:posOffset>371475</wp:posOffset>
                </wp:positionH>
                <wp:positionV relativeFrom="paragraph">
                  <wp:posOffset>-727075</wp:posOffset>
                </wp:positionV>
                <wp:extent cx="4762500" cy="4572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457200"/>
                        </a:xfrm>
                        <a:prstGeom prst="rect">
                          <a:avLst/>
                        </a:prstGeom>
                        <a:solidFill>
                          <a:srgbClr val="FFFFFF"/>
                        </a:solidFill>
                        <a:ln w="9525">
                          <a:noFill/>
                          <a:miter lim="800000"/>
                          <a:headEnd/>
                          <a:tailEnd/>
                        </a:ln>
                      </wps:spPr>
                      <wps:txbx>
                        <w:txbxContent>
                          <w:p w14:paraId="2B0FC06D" w14:textId="77777777" w:rsidR="00FE0163" w:rsidRPr="00FE0163" w:rsidRDefault="00FE0163">
                            <w:pPr>
                              <w:rPr>
                                <w:sz w:val="28"/>
                                <w:szCs w:val="28"/>
                              </w:rPr>
                            </w:pPr>
                            <w:r w:rsidRPr="00FE0163">
                              <w:rPr>
                                <w:sz w:val="28"/>
                                <w:szCs w:val="28"/>
                              </w:rPr>
                              <w:t>Procedure for identifying a child with SEN and making referrals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0FC049" id="_x0000_t202" coordsize="21600,21600" o:spt="202" path="m,l,21600r21600,l21600,xe">
                <v:stroke joinstyle="miter"/>
                <v:path gradientshapeok="t" o:connecttype="rect"/>
              </v:shapetype>
              <v:shape id="Text Box 2" o:spid="_x0000_s1026" type="#_x0000_t202" style="position:absolute;margin-left:29.25pt;margin-top:-57.25pt;width:375pt;height:36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" stroked="f">
                <v:textbox>
                  <w:txbxContent>
                    <w:p w14:paraId="2B0FC06D" w14:textId="77777777" w:rsidR="00FE0163" w:rsidRPr="00FE0163" w:rsidRDefault="00FE0163">
                      <w:pPr>
                        <w:rPr>
                          <w:sz w:val="28"/>
                          <w:szCs w:val="28"/>
                        </w:rPr>
                      </w:pPr>
                      <w:r w:rsidRPr="00FE0163">
                        <w:rPr>
                          <w:sz w:val="28"/>
                          <w:szCs w:val="28"/>
                        </w:rPr>
                        <w:t>Procedure for identifying a child with SEN and making referrals</w:t>
                      </w:r>
                    </w:p>
                  </w:txbxContent>
                </v:textbox>
                <w10:wrap type="square"/>
              </v:shape>
            </w:pict>
          </mc:Fallback>
        </mc:AlternateContent>
      </w:r>
      <w:r w:rsidR="00B95261">
        <w:rPr>
          <w:rFonts w:ascii="Comic Sans MS" w:hAnsi="Comic Sans MS"/>
        </w:rPr>
        <w:t>Cl</w:t>
      </w:r>
      <w:r w:rsidR="00B95261" w:rsidRPr="007611E6">
        <w:rPr>
          <w:rFonts w:ascii="Comic Sans MS" w:hAnsi="Comic Sans MS"/>
          <w:sz w:val="18"/>
          <w:szCs w:val="18"/>
        </w:rPr>
        <w:t>ass teacher/TA identifies that a child is making lower than expected progress or has signs of behavioural difficulties.  Contact may be made with Parents for an informal discussion about the child with Teacher.</w:t>
      </w:r>
    </w:p>
    <w:p w14:paraId="2B0FC02B" w14:textId="77777777" w:rsidR="00B95261" w:rsidRPr="007611E6" w:rsidRDefault="00B95261" w:rsidP="006C3194">
      <w:pPr>
        <w:rPr>
          <w:rFonts w:ascii="Comic Sans MS" w:hAnsi="Comic Sans MS"/>
          <w:sz w:val="18"/>
          <w:szCs w:val="18"/>
        </w:rPr>
      </w:pPr>
    </w:p>
    <w:p w14:paraId="2B0FC02C" w14:textId="77777777" w:rsidR="00B95261" w:rsidRPr="007611E6" w:rsidRDefault="00FE0163" w:rsidP="006C3194">
      <w:pPr>
        <w:rPr>
          <w:rFonts w:ascii="Comic Sans MS" w:hAnsi="Comic Sans MS"/>
          <w:sz w:val="18"/>
          <w:szCs w:val="18"/>
        </w:rPr>
      </w:pPr>
      <w:r w:rsidRPr="007611E6">
        <w:rPr>
          <w:rFonts w:ascii="Comic Sans MS" w:hAnsi="Comic Sans MS"/>
          <w:noProof/>
          <w:sz w:val="18"/>
          <w:szCs w:val="18"/>
          <w:lang w:eastAsia="en-GB"/>
        </w:rPr>
        <mc:AlternateContent>
          <mc:Choice Requires="wps">
            <w:drawing>
              <wp:anchor distT="0" distB="0" distL="114300" distR="114300" simplePos="0" relativeHeight="251653120" behindDoc="0" locked="0" layoutInCell="1" allowOverlap="1" wp14:anchorId="2B0FC04B" wp14:editId="2B0FC04C">
                <wp:simplePos x="0" y="0"/>
                <wp:positionH relativeFrom="column">
                  <wp:posOffset>2362200</wp:posOffset>
                </wp:positionH>
                <wp:positionV relativeFrom="paragraph">
                  <wp:posOffset>198120</wp:posOffset>
                </wp:positionV>
                <wp:extent cx="466725" cy="447675"/>
                <wp:effectExtent l="19050" t="0" r="28575" b="47625"/>
                <wp:wrapNone/>
                <wp:docPr id="2" name="Down Arrow 2"/>
                <wp:cNvGraphicFramePr/>
                <a:graphic xmlns:a="http://schemas.openxmlformats.org/drawingml/2006/main">
                  <a:graphicData uri="http://schemas.microsoft.com/office/word/2010/wordprocessingShape">
                    <wps:wsp>
                      <wps:cNvSpPr/>
                      <wps:spPr>
                        <a:xfrm>
                          <a:off x="0" y="0"/>
                          <a:ext cx="466725" cy="4476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07DF3C5" id="Down Arrow 2" o:spid="_x0000_s1026" type="#_x0000_t67" style="position:absolute;margin-left:186pt;margin-top:15.6pt;width:36.75pt;height:35.25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" adj="10800" fillcolor="#4f81bd" strokecolor="#385d8a" strokeweight="2pt"/>
            </w:pict>
          </mc:Fallback>
        </mc:AlternateContent>
      </w:r>
      <w:r w:rsidR="00B95261" w:rsidRPr="007611E6">
        <w:rPr>
          <w:rFonts w:ascii="Comic Sans MS" w:hAnsi="Comic Sans MS"/>
          <w:sz w:val="18"/>
          <w:szCs w:val="18"/>
        </w:rPr>
        <w:t>Class teacher completes school SE</w:t>
      </w:r>
      <w:r w:rsidRPr="007611E6">
        <w:rPr>
          <w:rFonts w:ascii="Comic Sans MS" w:hAnsi="Comic Sans MS"/>
          <w:sz w:val="18"/>
          <w:szCs w:val="18"/>
        </w:rPr>
        <w:t xml:space="preserve">N concern form and gives to </w:t>
      </w:r>
      <w:proofErr w:type="spellStart"/>
      <w:r w:rsidR="008F7A95" w:rsidRPr="007611E6">
        <w:rPr>
          <w:rFonts w:ascii="Comic Sans MS" w:hAnsi="Comic Sans MS"/>
          <w:sz w:val="18"/>
          <w:szCs w:val="18"/>
        </w:rPr>
        <w:t>SENCo</w:t>
      </w:r>
      <w:proofErr w:type="spellEnd"/>
    </w:p>
    <w:p w14:paraId="2B0FC02D" w14:textId="77777777" w:rsidR="00B95261" w:rsidRPr="007611E6" w:rsidRDefault="00B95261" w:rsidP="006C3194">
      <w:pPr>
        <w:rPr>
          <w:rFonts w:ascii="Comic Sans MS" w:hAnsi="Comic Sans MS"/>
          <w:sz w:val="18"/>
          <w:szCs w:val="18"/>
        </w:rPr>
      </w:pPr>
    </w:p>
    <w:p w14:paraId="2B0FC02E" w14:textId="77777777" w:rsidR="00B95261" w:rsidRPr="007611E6" w:rsidRDefault="00FE0163" w:rsidP="006C3194">
      <w:pPr>
        <w:rPr>
          <w:rFonts w:ascii="Comic Sans MS" w:hAnsi="Comic Sans MS"/>
          <w:sz w:val="18"/>
          <w:szCs w:val="18"/>
        </w:rPr>
      </w:pPr>
      <w:r w:rsidRPr="007611E6">
        <w:rPr>
          <w:rFonts w:ascii="Comic Sans MS" w:hAnsi="Comic Sans MS"/>
          <w:noProof/>
          <w:sz w:val="18"/>
          <w:szCs w:val="18"/>
          <w:lang w:eastAsia="en-GB"/>
        </w:rPr>
        <mc:AlternateContent>
          <mc:Choice Requires="wps">
            <w:drawing>
              <wp:anchor distT="0" distB="0" distL="114300" distR="114300" simplePos="0" relativeHeight="251654144" behindDoc="0" locked="0" layoutInCell="1" allowOverlap="1" wp14:anchorId="2B0FC04D" wp14:editId="2B0FC04E">
                <wp:simplePos x="0" y="0"/>
                <wp:positionH relativeFrom="column">
                  <wp:posOffset>2362200</wp:posOffset>
                </wp:positionH>
                <wp:positionV relativeFrom="paragraph">
                  <wp:posOffset>194945</wp:posOffset>
                </wp:positionV>
                <wp:extent cx="466725" cy="447675"/>
                <wp:effectExtent l="19050" t="0" r="28575" b="47625"/>
                <wp:wrapNone/>
                <wp:docPr id="3" name="Down Arrow 3"/>
                <wp:cNvGraphicFramePr/>
                <a:graphic xmlns:a="http://schemas.openxmlformats.org/drawingml/2006/main">
                  <a:graphicData uri="http://schemas.microsoft.com/office/word/2010/wordprocessingShape">
                    <wps:wsp>
                      <wps:cNvSpPr/>
                      <wps:spPr>
                        <a:xfrm>
                          <a:off x="0" y="0"/>
                          <a:ext cx="466725" cy="4476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FE77868" id="Down Arrow 3" o:spid="_x0000_s1026" type="#_x0000_t67" style="position:absolute;margin-left:186pt;margin-top:15.35pt;width:36.75pt;height:35.2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" adj="10800" fillcolor="#4f81bd" strokecolor="#385d8a" strokeweight="2pt"/>
            </w:pict>
          </mc:Fallback>
        </mc:AlternateContent>
      </w:r>
      <w:proofErr w:type="spellStart"/>
      <w:r w:rsidR="008F7A95" w:rsidRPr="007611E6">
        <w:rPr>
          <w:rFonts w:ascii="Comic Sans MS" w:hAnsi="Comic Sans MS"/>
          <w:sz w:val="18"/>
          <w:szCs w:val="18"/>
        </w:rPr>
        <w:t>SENCo</w:t>
      </w:r>
      <w:proofErr w:type="spellEnd"/>
      <w:r w:rsidR="00B95261" w:rsidRPr="007611E6">
        <w:rPr>
          <w:rFonts w:ascii="Comic Sans MS" w:hAnsi="Comic Sans MS"/>
          <w:sz w:val="18"/>
          <w:szCs w:val="18"/>
        </w:rPr>
        <w:t xml:space="preserve"> observes child in class, discusses with Teacher and TA and looks at examples of work. </w:t>
      </w:r>
    </w:p>
    <w:p w14:paraId="2B0FC02F" w14:textId="77777777" w:rsidR="00B95261" w:rsidRPr="007611E6" w:rsidRDefault="00B95261" w:rsidP="006C3194">
      <w:pPr>
        <w:rPr>
          <w:rFonts w:ascii="Comic Sans MS" w:hAnsi="Comic Sans MS"/>
          <w:sz w:val="18"/>
          <w:szCs w:val="18"/>
        </w:rPr>
      </w:pPr>
    </w:p>
    <w:p w14:paraId="2B0FC030" w14:textId="77777777" w:rsidR="00B95261" w:rsidRPr="007611E6" w:rsidRDefault="00FE0163" w:rsidP="006C3194">
      <w:pPr>
        <w:rPr>
          <w:rFonts w:ascii="Comic Sans MS" w:hAnsi="Comic Sans MS"/>
          <w:sz w:val="18"/>
          <w:szCs w:val="18"/>
        </w:rPr>
      </w:pPr>
      <w:r w:rsidRPr="007611E6">
        <w:rPr>
          <w:rFonts w:ascii="Comic Sans MS" w:hAnsi="Comic Sans MS"/>
          <w:noProof/>
          <w:sz w:val="18"/>
          <w:szCs w:val="18"/>
          <w:lang w:eastAsia="en-GB"/>
        </w:rPr>
        <mc:AlternateContent>
          <mc:Choice Requires="wps">
            <w:drawing>
              <wp:anchor distT="0" distB="0" distL="114300" distR="114300" simplePos="0" relativeHeight="251655168" behindDoc="0" locked="0" layoutInCell="1" allowOverlap="1" wp14:anchorId="2B0FC04F" wp14:editId="2B0FC050">
                <wp:simplePos x="0" y="0"/>
                <wp:positionH relativeFrom="column">
                  <wp:posOffset>2371725</wp:posOffset>
                </wp:positionH>
                <wp:positionV relativeFrom="paragraph">
                  <wp:posOffset>271145</wp:posOffset>
                </wp:positionV>
                <wp:extent cx="466725" cy="447675"/>
                <wp:effectExtent l="19050" t="0" r="28575" b="47625"/>
                <wp:wrapNone/>
                <wp:docPr id="4" name="Down Arrow 4"/>
                <wp:cNvGraphicFramePr/>
                <a:graphic xmlns:a="http://schemas.openxmlformats.org/drawingml/2006/main">
                  <a:graphicData uri="http://schemas.microsoft.com/office/word/2010/wordprocessingShape">
                    <wps:wsp>
                      <wps:cNvSpPr/>
                      <wps:spPr>
                        <a:xfrm>
                          <a:off x="0" y="0"/>
                          <a:ext cx="466725" cy="4476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D89CBAC" id="Down Arrow 4" o:spid="_x0000_s1026" type="#_x0000_t67" style="position:absolute;margin-left:186.75pt;margin-top:21.35pt;width:36.75pt;height:35.25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" adj="10800" fillcolor="#4f81bd" strokecolor="#385d8a" strokeweight="2pt"/>
            </w:pict>
          </mc:Fallback>
        </mc:AlternateContent>
      </w:r>
      <w:r w:rsidR="00B95261" w:rsidRPr="007611E6">
        <w:rPr>
          <w:rFonts w:ascii="Comic Sans MS" w:hAnsi="Comic Sans MS"/>
          <w:sz w:val="18"/>
          <w:szCs w:val="18"/>
        </w:rPr>
        <w:t xml:space="preserve">If necessary, </w:t>
      </w:r>
      <w:proofErr w:type="spellStart"/>
      <w:r w:rsidR="008F7A95" w:rsidRPr="007611E6">
        <w:rPr>
          <w:rFonts w:ascii="Comic Sans MS" w:hAnsi="Comic Sans MS"/>
          <w:sz w:val="18"/>
          <w:szCs w:val="18"/>
        </w:rPr>
        <w:t>SENCo</w:t>
      </w:r>
      <w:proofErr w:type="spellEnd"/>
      <w:r w:rsidR="00B95261" w:rsidRPr="007611E6">
        <w:rPr>
          <w:rFonts w:ascii="Comic Sans MS" w:hAnsi="Comic Sans MS"/>
          <w:sz w:val="18"/>
          <w:szCs w:val="18"/>
        </w:rPr>
        <w:t xml:space="preserve"> contacts Parents to discuss concerns and possible actions including contact between Parents and GP.</w:t>
      </w:r>
    </w:p>
    <w:p w14:paraId="2B0FC031" w14:textId="77777777" w:rsidR="00B95261" w:rsidRPr="007611E6" w:rsidRDefault="00B95261" w:rsidP="006C3194">
      <w:pPr>
        <w:rPr>
          <w:rFonts w:ascii="Comic Sans MS" w:hAnsi="Comic Sans MS"/>
          <w:sz w:val="18"/>
          <w:szCs w:val="18"/>
        </w:rPr>
      </w:pPr>
    </w:p>
    <w:p w14:paraId="2B0FC032" w14:textId="77777777" w:rsidR="00B95261" w:rsidRPr="007611E6" w:rsidRDefault="00FE0163" w:rsidP="006C3194">
      <w:pPr>
        <w:rPr>
          <w:rFonts w:ascii="Comic Sans MS" w:hAnsi="Comic Sans MS"/>
          <w:sz w:val="18"/>
          <w:szCs w:val="18"/>
        </w:rPr>
      </w:pPr>
      <w:r w:rsidRPr="007611E6">
        <w:rPr>
          <w:rFonts w:ascii="Comic Sans MS" w:hAnsi="Comic Sans MS"/>
          <w:noProof/>
          <w:sz w:val="18"/>
          <w:szCs w:val="18"/>
          <w:lang w:eastAsia="en-GB"/>
        </w:rPr>
        <mc:AlternateContent>
          <mc:Choice Requires="wps">
            <w:drawing>
              <wp:anchor distT="0" distB="0" distL="114300" distR="114300" simplePos="0" relativeHeight="251657216" behindDoc="0" locked="0" layoutInCell="1" allowOverlap="1" wp14:anchorId="2B0FC051" wp14:editId="2B0FC052">
                <wp:simplePos x="0" y="0"/>
                <wp:positionH relativeFrom="column">
                  <wp:posOffset>2371725</wp:posOffset>
                </wp:positionH>
                <wp:positionV relativeFrom="paragraph">
                  <wp:posOffset>464820</wp:posOffset>
                </wp:positionV>
                <wp:extent cx="466725" cy="447675"/>
                <wp:effectExtent l="19050" t="0" r="28575" b="47625"/>
                <wp:wrapNone/>
                <wp:docPr id="5" name="Down Arrow 5"/>
                <wp:cNvGraphicFramePr/>
                <a:graphic xmlns:a="http://schemas.openxmlformats.org/drawingml/2006/main">
                  <a:graphicData uri="http://schemas.microsoft.com/office/word/2010/wordprocessingShape">
                    <wps:wsp>
                      <wps:cNvSpPr/>
                      <wps:spPr>
                        <a:xfrm>
                          <a:off x="0" y="0"/>
                          <a:ext cx="466725" cy="4476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BAADB48" id="Down Arrow 5" o:spid="_x0000_s1026" type="#_x0000_t67" style="position:absolute;margin-left:186.75pt;margin-top:36.6pt;width:36.75pt;height:35.2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" adj="10800" fillcolor="#4f81bd" strokecolor="#385d8a" strokeweight="2pt"/>
            </w:pict>
          </mc:Fallback>
        </mc:AlternateContent>
      </w:r>
      <w:proofErr w:type="spellStart"/>
      <w:r w:rsidR="008F7A95" w:rsidRPr="007611E6">
        <w:rPr>
          <w:rFonts w:ascii="Comic Sans MS" w:hAnsi="Comic Sans MS"/>
          <w:sz w:val="18"/>
          <w:szCs w:val="18"/>
        </w:rPr>
        <w:t>SENCo</w:t>
      </w:r>
      <w:proofErr w:type="spellEnd"/>
      <w:r w:rsidR="00B95261" w:rsidRPr="007611E6">
        <w:rPr>
          <w:rFonts w:ascii="Comic Sans MS" w:hAnsi="Comic Sans MS"/>
          <w:sz w:val="18"/>
          <w:szCs w:val="18"/>
        </w:rPr>
        <w:t xml:space="preserve"> </w:t>
      </w:r>
      <w:proofErr w:type="gramStart"/>
      <w:r w:rsidR="00B95261" w:rsidRPr="007611E6">
        <w:rPr>
          <w:rFonts w:ascii="Comic Sans MS" w:hAnsi="Comic Sans MS"/>
          <w:sz w:val="18"/>
          <w:szCs w:val="18"/>
        </w:rPr>
        <w:t>makes a decision</w:t>
      </w:r>
      <w:proofErr w:type="gramEnd"/>
      <w:r w:rsidR="00B95261" w:rsidRPr="007611E6">
        <w:rPr>
          <w:rFonts w:ascii="Comic Sans MS" w:hAnsi="Comic Sans MS"/>
          <w:sz w:val="18"/>
          <w:szCs w:val="18"/>
        </w:rPr>
        <w:t xml:space="preserve"> regarding referral to outside agencies including referral to Nottingham City behav</w:t>
      </w:r>
      <w:r w:rsidRPr="007611E6">
        <w:rPr>
          <w:rFonts w:ascii="Comic Sans MS" w:hAnsi="Comic Sans MS"/>
          <w:sz w:val="18"/>
          <w:szCs w:val="18"/>
        </w:rPr>
        <w:t xml:space="preserve">ioural team, Transform Lead </w:t>
      </w:r>
      <w:proofErr w:type="spellStart"/>
      <w:r w:rsidR="008F7A95" w:rsidRPr="007611E6">
        <w:rPr>
          <w:rFonts w:ascii="Comic Sans MS" w:hAnsi="Comic Sans MS"/>
          <w:sz w:val="18"/>
          <w:szCs w:val="18"/>
        </w:rPr>
        <w:t>SENCo</w:t>
      </w:r>
      <w:proofErr w:type="spellEnd"/>
      <w:r w:rsidR="00B95261" w:rsidRPr="007611E6">
        <w:rPr>
          <w:rFonts w:ascii="Comic Sans MS" w:hAnsi="Comic Sans MS"/>
          <w:sz w:val="18"/>
          <w:szCs w:val="18"/>
        </w:rPr>
        <w:t xml:space="preserve">, Educational Psychologist. Referrals </w:t>
      </w:r>
      <w:r w:rsidRPr="007611E6">
        <w:rPr>
          <w:rFonts w:ascii="Comic Sans MS" w:hAnsi="Comic Sans MS"/>
          <w:sz w:val="18"/>
          <w:szCs w:val="18"/>
        </w:rPr>
        <w:t xml:space="preserve">should only be made through </w:t>
      </w:r>
      <w:proofErr w:type="spellStart"/>
      <w:r w:rsidR="008F7A95" w:rsidRPr="007611E6">
        <w:rPr>
          <w:rFonts w:ascii="Comic Sans MS" w:hAnsi="Comic Sans MS"/>
          <w:sz w:val="18"/>
          <w:szCs w:val="18"/>
        </w:rPr>
        <w:t>SENCo</w:t>
      </w:r>
      <w:proofErr w:type="spellEnd"/>
      <w:r w:rsidR="00B95261" w:rsidRPr="007611E6">
        <w:rPr>
          <w:rFonts w:ascii="Comic Sans MS" w:hAnsi="Comic Sans MS"/>
          <w:sz w:val="18"/>
          <w:szCs w:val="18"/>
        </w:rPr>
        <w:t xml:space="preserve">. </w:t>
      </w:r>
    </w:p>
    <w:p w14:paraId="2B0FC033" w14:textId="77777777" w:rsidR="00B95261" w:rsidRPr="007611E6" w:rsidRDefault="00B95261" w:rsidP="006C3194">
      <w:pPr>
        <w:rPr>
          <w:rFonts w:ascii="Comic Sans MS" w:hAnsi="Comic Sans MS"/>
          <w:sz w:val="18"/>
          <w:szCs w:val="18"/>
        </w:rPr>
      </w:pPr>
    </w:p>
    <w:p w14:paraId="2B0FC034" w14:textId="77777777" w:rsidR="00B95261" w:rsidRPr="007611E6" w:rsidRDefault="00FE0163" w:rsidP="006C3194">
      <w:pPr>
        <w:rPr>
          <w:rFonts w:ascii="Comic Sans MS" w:hAnsi="Comic Sans MS"/>
          <w:sz w:val="18"/>
          <w:szCs w:val="18"/>
        </w:rPr>
      </w:pPr>
      <w:r w:rsidRPr="007611E6">
        <w:rPr>
          <w:rFonts w:ascii="Comic Sans MS" w:hAnsi="Comic Sans MS"/>
          <w:noProof/>
          <w:sz w:val="18"/>
          <w:szCs w:val="18"/>
          <w:lang w:eastAsia="en-GB"/>
        </w:rPr>
        <mc:AlternateContent>
          <mc:Choice Requires="wps">
            <w:drawing>
              <wp:anchor distT="0" distB="0" distL="114300" distR="114300" simplePos="0" relativeHeight="251659264" behindDoc="0" locked="0" layoutInCell="1" allowOverlap="1" wp14:anchorId="2B0FC053" wp14:editId="2B0FC054">
                <wp:simplePos x="0" y="0"/>
                <wp:positionH relativeFrom="column">
                  <wp:posOffset>2390775</wp:posOffset>
                </wp:positionH>
                <wp:positionV relativeFrom="paragraph">
                  <wp:posOffset>185420</wp:posOffset>
                </wp:positionV>
                <wp:extent cx="466725" cy="447675"/>
                <wp:effectExtent l="19050" t="0" r="28575" b="47625"/>
                <wp:wrapNone/>
                <wp:docPr id="6" name="Down Arrow 6"/>
                <wp:cNvGraphicFramePr/>
                <a:graphic xmlns:a="http://schemas.openxmlformats.org/drawingml/2006/main">
                  <a:graphicData uri="http://schemas.microsoft.com/office/word/2010/wordprocessingShape">
                    <wps:wsp>
                      <wps:cNvSpPr/>
                      <wps:spPr>
                        <a:xfrm>
                          <a:off x="0" y="0"/>
                          <a:ext cx="466725" cy="4476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2C40688" id="Down Arrow 6" o:spid="_x0000_s1026" type="#_x0000_t67" style="position:absolute;margin-left:188.25pt;margin-top:14.6pt;width:36.75pt;height:35.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" adj="10800" fillcolor="#4f81bd" strokecolor="#385d8a" strokeweight="2pt"/>
            </w:pict>
          </mc:Fallback>
        </mc:AlternateContent>
      </w:r>
      <w:proofErr w:type="spellStart"/>
      <w:r w:rsidR="008F7A95" w:rsidRPr="007611E6">
        <w:rPr>
          <w:rFonts w:ascii="Comic Sans MS" w:hAnsi="Comic Sans MS"/>
          <w:sz w:val="18"/>
          <w:szCs w:val="18"/>
        </w:rPr>
        <w:t>SENCo</w:t>
      </w:r>
      <w:proofErr w:type="spellEnd"/>
      <w:r w:rsidR="00B95261" w:rsidRPr="007611E6">
        <w:rPr>
          <w:rFonts w:ascii="Comic Sans MS" w:hAnsi="Comic Sans MS"/>
          <w:sz w:val="18"/>
          <w:szCs w:val="18"/>
        </w:rPr>
        <w:t xml:space="preserve"> </w:t>
      </w:r>
      <w:proofErr w:type="gramStart"/>
      <w:r w:rsidR="00B95261" w:rsidRPr="007611E6">
        <w:rPr>
          <w:rFonts w:ascii="Comic Sans MS" w:hAnsi="Comic Sans MS"/>
          <w:sz w:val="18"/>
          <w:szCs w:val="18"/>
        </w:rPr>
        <w:t>makes a decision</w:t>
      </w:r>
      <w:proofErr w:type="gramEnd"/>
      <w:r w:rsidR="00B95261" w:rsidRPr="007611E6">
        <w:rPr>
          <w:rFonts w:ascii="Comic Sans MS" w:hAnsi="Comic Sans MS"/>
          <w:sz w:val="18"/>
          <w:szCs w:val="18"/>
        </w:rPr>
        <w:t xml:space="preserve"> as to whether the child should be included on the SEN register.</w:t>
      </w:r>
      <w:r w:rsidRPr="007611E6">
        <w:rPr>
          <w:rFonts w:ascii="Comic Sans MS" w:hAnsi="Comic Sans MS"/>
          <w:noProof/>
          <w:sz w:val="18"/>
          <w:szCs w:val="18"/>
          <w:lang w:eastAsia="en-GB"/>
        </w:rPr>
        <w:t xml:space="preserve"> </w:t>
      </w:r>
    </w:p>
    <w:p w14:paraId="2B0FC035" w14:textId="77777777" w:rsidR="007611E6" w:rsidRPr="007611E6" w:rsidRDefault="007611E6" w:rsidP="006C3194">
      <w:pPr>
        <w:rPr>
          <w:rFonts w:ascii="Comic Sans MS" w:hAnsi="Comic Sans MS"/>
          <w:sz w:val="18"/>
          <w:szCs w:val="18"/>
        </w:rPr>
      </w:pPr>
    </w:p>
    <w:p w14:paraId="2B0FC036" w14:textId="77777777" w:rsidR="00B95261" w:rsidRPr="007611E6" w:rsidRDefault="00B95261" w:rsidP="006C3194">
      <w:pPr>
        <w:rPr>
          <w:rFonts w:ascii="Comic Sans MS" w:hAnsi="Comic Sans MS"/>
          <w:sz w:val="18"/>
          <w:szCs w:val="18"/>
        </w:rPr>
      </w:pPr>
      <w:r w:rsidRPr="007611E6">
        <w:rPr>
          <w:rFonts w:ascii="Comic Sans MS" w:hAnsi="Comic Sans MS"/>
          <w:sz w:val="18"/>
          <w:szCs w:val="18"/>
        </w:rPr>
        <w:t xml:space="preserve">If multi-agency action is required, </w:t>
      </w:r>
      <w:proofErr w:type="spellStart"/>
      <w:r w:rsidR="008F7A95" w:rsidRPr="007611E6">
        <w:rPr>
          <w:rFonts w:ascii="Comic Sans MS" w:hAnsi="Comic Sans MS"/>
          <w:sz w:val="18"/>
          <w:szCs w:val="18"/>
        </w:rPr>
        <w:t>SENCo</w:t>
      </w:r>
      <w:proofErr w:type="spellEnd"/>
      <w:r w:rsidRPr="007611E6">
        <w:rPr>
          <w:rFonts w:ascii="Comic Sans MS" w:hAnsi="Comic Sans MS"/>
          <w:sz w:val="18"/>
          <w:szCs w:val="18"/>
        </w:rPr>
        <w:t xml:space="preserve"> will initiate a meeting with Parents. This may lead to further referrals to </w:t>
      </w:r>
      <w:r w:rsidR="00FE0163" w:rsidRPr="007611E6">
        <w:rPr>
          <w:rFonts w:ascii="Comic Sans MS" w:hAnsi="Comic Sans MS"/>
          <w:sz w:val="18"/>
          <w:szCs w:val="18"/>
        </w:rPr>
        <w:t xml:space="preserve">outside agencies such as </w:t>
      </w:r>
      <w:r w:rsidRPr="007611E6">
        <w:rPr>
          <w:rFonts w:ascii="Comic Sans MS" w:hAnsi="Comic Sans MS"/>
          <w:sz w:val="18"/>
          <w:szCs w:val="18"/>
        </w:rPr>
        <w:t>CAMHS</w:t>
      </w:r>
      <w:r w:rsidR="00FE0163" w:rsidRPr="007611E6">
        <w:rPr>
          <w:rFonts w:ascii="Comic Sans MS" w:hAnsi="Comic Sans MS"/>
          <w:sz w:val="18"/>
          <w:szCs w:val="18"/>
        </w:rPr>
        <w:t xml:space="preserve"> or speech and language support</w:t>
      </w:r>
      <w:r w:rsidRPr="007611E6">
        <w:rPr>
          <w:rFonts w:ascii="Comic Sans MS" w:hAnsi="Comic Sans MS"/>
          <w:sz w:val="18"/>
          <w:szCs w:val="18"/>
        </w:rPr>
        <w:t>.</w:t>
      </w:r>
    </w:p>
    <w:p w14:paraId="2B0FC037" w14:textId="77777777" w:rsidR="00B95261" w:rsidRPr="007611E6" w:rsidRDefault="007611E6" w:rsidP="006C3194">
      <w:pPr>
        <w:rPr>
          <w:rFonts w:ascii="Comic Sans MS" w:hAnsi="Comic Sans MS"/>
          <w:sz w:val="18"/>
          <w:szCs w:val="18"/>
        </w:rPr>
      </w:pPr>
      <w:r w:rsidRPr="007611E6">
        <w:rPr>
          <w:rFonts w:ascii="Comic Sans MS" w:hAnsi="Comic Sans MS"/>
          <w:noProof/>
          <w:sz w:val="18"/>
          <w:szCs w:val="18"/>
          <w:lang w:eastAsia="en-GB"/>
        </w:rPr>
        <mc:AlternateContent>
          <mc:Choice Requires="wps">
            <w:drawing>
              <wp:anchor distT="0" distB="0" distL="114300" distR="114300" simplePos="0" relativeHeight="251660288" behindDoc="0" locked="0" layoutInCell="1" allowOverlap="1" wp14:anchorId="2B0FC055" wp14:editId="2B0FC056">
                <wp:simplePos x="0" y="0"/>
                <wp:positionH relativeFrom="column">
                  <wp:posOffset>2400300</wp:posOffset>
                </wp:positionH>
                <wp:positionV relativeFrom="paragraph">
                  <wp:posOffset>8890</wp:posOffset>
                </wp:positionV>
                <wp:extent cx="466725" cy="447675"/>
                <wp:effectExtent l="19050" t="0" r="28575" b="47625"/>
                <wp:wrapNone/>
                <wp:docPr id="7" name="Down Arrow 7"/>
                <wp:cNvGraphicFramePr/>
                <a:graphic xmlns:a="http://schemas.openxmlformats.org/drawingml/2006/main">
                  <a:graphicData uri="http://schemas.microsoft.com/office/word/2010/wordprocessingShape">
                    <wps:wsp>
                      <wps:cNvSpPr/>
                      <wps:spPr>
                        <a:xfrm>
                          <a:off x="0" y="0"/>
                          <a:ext cx="466725" cy="4476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209ACC7" id="Down Arrow 7" o:spid="_x0000_s1026" type="#_x0000_t67" style="position:absolute;margin-left:189pt;margin-top:.7pt;width:36.75pt;height:35.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" adj="10800" fillcolor="#4f81bd" strokecolor="#385d8a" strokeweight="2pt"/>
            </w:pict>
          </mc:Fallback>
        </mc:AlternateContent>
      </w:r>
    </w:p>
    <w:p w14:paraId="2B0FC038" w14:textId="77777777" w:rsidR="007611E6" w:rsidRPr="007611E6" w:rsidRDefault="007611E6" w:rsidP="006C3194">
      <w:pPr>
        <w:rPr>
          <w:rFonts w:ascii="Comic Sans MS" w:hAnsi="Comic Sans MS"/>
          <w:sz w:val="18"/>
          <w:szCs w:val="18"/>
        </w:rPr>
      </w:pPr>
    </w:p>
    <w:p w14:paraId="2B0FC039" w14:textId="77777777" w:rsidR="00B95261" w:rsidRPr="007611E6" w:rsidRDefault="00FE0163" w:rsidP="006C3194">
      <w:pPr>
        <w:rPr>
          <w:rFonts w:ascii="Comic Sans MS" w:hAnsi="Comic Sans MS"/>
          <w:sz w:val="18"/>
          <w:szCs w:val="18"/>
        </w:rPr>
      </w:pPr>
      <w:r w:rsidRPr="007611E6">
        <w:rPr>
          <w:rFonts w:ascii="Comic Sans MS" w:hAnsi="Comic Sans MS"/>
          <w:noProof/>
          <w:sz w:val="18"/>
          <w:szCs w:val="18"/>
          <w:lang w:eastAsia="en-GB"/>
        </w:rPr>
        <mc:AlternateContent>
          <mc:Choice Requires="wps">
            <w:drawing>
              <wp:anchor distT="0" distB="0" distL="114300" distR="114300" simplePos="0" relativeHeight="251661312" behindDoc="0" locked="0" layoutInCell="1" allowOverlap="1" wp14:anchorId="2B0FC057" wp14:editId="2B0FC058">
                <wp:simplePos x="0" y="0"/>
                <wp:positionH relativeFrom="column">
                  <wp:posOffset>2390775</wp:posOffset>
                </wp:positionH>
                <wp:positionV relativeFrom="paragraph">
                  <wp:posOffset>198120</wp:posOffset>
                </wp:positionV>
                <wp:extent cx="466725" cy="447675"/>
                <wp:effectExtent l="19050" t="0" r="28575" b="47625"/>
                <wp:wrapNone/>
                <wp:docPr id="8" name="Down Arrow 8"/>
                <wp:cNvGraphicFramePr/>
                <a:graphic xmlns:a="http://schemas.openxmlformats.org/drawingml/2006/main">
                  <a:graphicData uri="http://schemas.microsoft.com/office/word/2010/wordprocessingShape">
                    <wps:wsp>
                      <wps:cNvSpPr/>
                      <wps:spPr>
                        <a:xfrm>
                          <a:off x="0" y="0"/>
                          <a:ext cx="466725" cy="4476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553A1DC" id="Down Arrow 8" o:spid="_x0000_s1026" type="#_x0000_t67" style="position:absolute;margin-left:188.25pt;margin-top:15.6pt;width:36.75pt;height:35.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" adj="10800" fillcolor="#4f81bd" strokecolor="#385d8a" strokeweight="2pt"/>
            </w:pict>
          </mc:Fallback>
        </mc:AlternateContent>
      </w:r>
      <w:r w:rsidR="00B95261" w:rsidRPr="007611E6">
        <w:rPr>
          <w:rFonts w:ascii="Comic Sans MS" w:hAnsi="Comic Sans MS"/>
          <w:sz w:val="18"/>
          <w:szCs w:val="18"/>
        </w:rPr>
        <w:t>A multi-Agency meeting will be held with all involved with the child to discuss actions.</w:t>
      </w:r>
    </w:p>
    <w:p w14:paraId="2B0FC03A" w14:textId="77777777" w:rsidR="00B95261" w:rsidRPr="007611E6" w:rsidRDefault="00B95261" w:rsidP="006C3194">
      <w:pPr>
        <w:rPr>
          <w:rFonts w:ascii="Comic Sans MS" w:hAnsi="Comic Sans MS"/>
          <w:sz w:val="18"/>
          <w:szCs w:val="18"/>
        </w:rPr>
      </w:pPr>
    </w:p>
    <w:p w14:paraId="2B0FC03B" w14:textId="77777777" w:rsidR="00B95261" w:rsidRPr="007611E6" w:rsidRDefault="0009586A" w:rsidP="006C3194">
      <w:pPr>
        <w:rPr>
          <w:rFonts w:ascii="Comic Sans MS" w:hAnsi="Comic Sans MS"/>
          <w:sz w:val="18"/>
          <w:szCs w:val="18"/>
        </w:rPr>
      </w:pPr>
      <w:r w:rsidRPr="007611E6">
        <w:rPr>
          <w:rFonts w:ascii="Comic Sans MS" w:hAnsi="Comic Sans MS"/>
          <w:noProof/>
          <w:sz w:val="18"/>
          <w:szCs w:val="18"/>
          <w:lang w:eastAsia="en-GB"/>
        </w:rPr>
        <w:t>Meetings will</w:t>
      </w:r>
      <w:r w:rsidR="00B95261" w:rsidRPr="007611E6">
        <w:rPr>
          <w:rFonts w:ascii="Comic Sans MS" w:hAnsi="Comic Sans MS"/>
          <w:sz w:val="18"/>
          <w:szCs w:val="18"/>
        </w:rPr>
        <w:t xml:space="preserve"> remain open as long as there is multi-agency involvement. </w:t>
      </w:r>
    </w:p>
    <w:p w14:paraId="2B0FC03C" w14:textId="77777777" w:rsidR="00FE0163" w:rsidRPr="007611E6" w:rsidRDefault="007611E6" w:rsidP="006C3194">
      <w:pPr>
        <w:rPr>
          <w:rFonts w:ascii="Comic Sans MS" w:hAnsi="Comic Sans MS"/>
          <w:sz w:val="18"/>
          <w:szCs w:val="18"/>
        </w:rPr>
      </w:pPr>
      <w:r w:rsidRPr="007611E6">
        <w:rPr>
          <w:rFonts w:ascii="Comic Sans MS" w:hAnsi="Comic Sans MS"/>
          <w:noProof/>
          <w:sz w:val="18"/>
          <w:szCs w:val="18"/>
          <w:lang w:eastAsia="en-GB"/>
        </w:rPr>
        <mc:AlternateContent>
          <mc:Choice Requires="wps">
            <w:drawing>
              <wp:anchor distT="0" distB="0" distL="114300" distR="114300" simplePos="0" relativeHeight="251662336" behindDoc="0" locked="0" layoutInCell="1" allowOverlap="1" wp14:anchorId="2B0FC059" wp14:editId="2B0FC05A">
                <wp:simplePos x="0" y="0"/>
                <wp:positionH relativeFrom="column">
                  <wp:posOffset>2400300</wp:posOffset>
                </wp:positionH>
                <wp:positionV relativeFrom="paragraph">
                  <wp:posOffset>10795</wp:posOffset>
                </wp:positionV>
                <wp:extent cx="466725" cy="447675"/>
                <wp:effectExtent l="19050" t="0" r="28575" b="47625"/>
                <wp:wrapNone/>
                <wp:docPr id="9" name="Down Arrow 9"/>
                <wp:cNvGraphicFramePr/>
                <a:graphic xmlns:a="http://schemas.openxmlformats.org/drawingml/2006/main">
                  <a:graphicData uri="http://schemas.microsoft.com/office/word/2010/wordprocessingShape">
                    <wps:wsp>
                      <wps:cNvSpPr/>
                      <wps:spPr>
                        <a:xfrm>
                          <a:off x="0" y="0"/>
                          <a:ext cx="466725" cy="4476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1F6BF6B" id="Down Arrow 9" o:spid="_x0000_s1026" type="#_x0000_t67" style="position:absolute;margin-left:189pt;margin-top:.85pt;width:36.75pt;height:35.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" adj="10800" fillcolor="#4f81bd" strokecolor="#385d8a" strokeweight="2pt"/>
            </w:pict>
          </mc:Fallback>
        </mc:AlternateContent>
      </w:r>
    </w:p>
    <w:p w14:paraId="2B0FC03D" w14:textId="77777777" w:rsidR="007611E6" w:rsidRPr="007611E6" w:rsidRDefault="007611E6" w:rsidP="006C3194">
      <w:pPr>
        <w:rPr>
          <w:rFonts w:ascii="Comic Sans MS" w:hAnsi="Comic Sans MS"/>
          <w:sz w:val="18"/>
          <w:szCs w:val="18"/>
        </w:rPr>
      </w:pPr>
    </w:p>
    <w:p w14:paraId="2B0FC03E" w14:textId="77777777" w:rsidR="00FE0163" w:rsidRPr="007611E6" w:rsidRDefault="00FE0163" w:rsidP="006C3194">
      <w:pPr>
        <w:rPr>
          <w:rFonts w:ascii="Comic Sans MS" w:hAnsi="Comic Sans MS"/>
          <w:sz w:val="18"/>
          <w:szCs w:val="18"/>
        </w:rPr>
      </w:pPr>
      <w:r w:rsidRPr="007611E6">
        <w:rPr>
          <w:rFonts w:ascii="Comic Sans MS" w:hAnsi="Comic Sans MS"/>
          <w:sz w:val="18"/>
          <w:szCs w:val="18"/>
        </w:rPr>
        <w:t>If no other agencies involved, the child will have regular ter</w:t>
      </w:r>
      <w:r w:rsidR="008F7A95" w:rsidRPr="007611E6">
        <w:rPr>
          <w:rFonts w:ascii="Comic Sans MS" w:hAnsi="Comic Sans MS"/>
          <w:sz w:val="18"/>
          <w:szCs w:val="18"/>
        </w:rPr>
        <w:t>mly SEN meetings with Parents, T</w:t>
      </w:r>
      <w:r w:rsidRPr="007611E6">
        <w:rPr>
          <w:rFonts w:ascii="Comic Sans MS" w:hAnsi="Comic Sans MS"/>
          <w:sz w:val="18"/>
          <w:szCs w:val="18"/>
        </w:rPr>
        <w:t xml:space="preserve">eacher and </w:t>
      </w:r>
      <w:proofErr w:type="spellStart"/>
      <w:r w:rsidR="008F7A95" w:rsidRPr="007611E6">
        <w:rPr>
          <w:rFonts w:ascii="Comic Sans MS" w:hAnsi="Comic Sans MS"/>
          <w:sz w:val="18"/>
          <w:szCs w:val="18"/>
        </w:rPr>
        <w:t>SENCo</w:t>
      </w:r>
      <w:proofErr w:type="spellEnd"/>
    </w:p>
    <w:p w14:paraId="2B0FC044" w14:textId="3AB59D77" w:rsidR="00464B7F" w:rsidRPr="006C3194" w:rsidRDefault="00464B7F" w:rsidP="006C3194">
      <w:pPr>
        <w:rPr>
          <w:rFonts w:ascii="Comic Sans MS" w:hAnsi="Comic Sans MS"/>
        </w:rPr>
      </w:pPr>
    </w:p>
    <w:sectPr w:rsidR="00464B7F" w:rsidRPr="006C3194" w:rsidSect="0004742D">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FEE12" w14:textId="77777777" w:rsidR="001C57EA" w:rsidRDefault="001C57EA" w:rsidP="006C3194">
      <w:pPr>
        <w:spacing w:after="0" w:line="240" w:lineRule="auto"/>
      </w:pPr>
      <w:r>
        <w:separator/>
      </w:r>
    </w:p>
  </w:endnote>
  <w:endnote w:type="continuationSeparator" w:id="0">
    <w:p w14:paraId="7C6CB9D3" w14:textId="77777777" w:rsidR="001C57EA" w:rsidRDefault="001C57EA" w:rsidP="006C3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orbel">
    <w:altName w:val="Corbel"/>
    <w:panose1 w:val="020B0503020204020204"/>
    <w:charset w:val="00"/>
    <w:family w:val="swiss"/>
    <w:pitch w:val="variable"/>
    <w:sig w:usb0="A00002EF" w:usb1="4000A44B" w:usb2="00000000" w:usb3="00000000" w:csb0="0000019F" w:csb1="00000000"/>
  </w:font>
  <w:font w:name="ComicSansMS,Bold">
    <w:panose1 w:val="00000000000000000000"/>
    <w:charset w:val="00"/>
    <w:family w:val="auto"/>
    <w:notTrueType/>
    <w:pitch w:val="default"/>
    <w:sig w:usb0="00000003" w:usb1="00000000" w:usb2="00000000" w:usb3="00000000" w:csb0="00000001" w:csb1="00000000"/>
  </w:font>
  <w:font w:name="ComicSansM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4479255"/>
      <w:docPartObj>
        <w:docPartGallery w:val="Page Numbers (Bottom of Page)"/>
        <w:docPartUnique/>
      </w:docPartObj>
    </w:sdtPr>
    <w:sdtEndPr>
      <w:rPr>
        <w:noProof/>
      </w:rPr>
    </w:sdtEndPr>
    <w:sdtContent>
      <w:p w14:paraId="2B0FC069" w14:textId="77777777" w:rsidR="0004742D" w:rsidRDefault="0004742D">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2B0FC06A" w14:textId="77777777" w:rsidR="0004742D" w:rsidRDefault="000474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5380043"/>
      <w:docPartObj>
        <w:docPartGallery w:val="Page Numbers (Bottom of Page)"/>
        <w:docPartUnique/>
      </w:docPartObj>
    </w:sdtPr>
    <w:sdtEndPr>
      <w:rPr>
        <w:noProof/>
      </w:rPr>
    </w:sdtEndPr>
    <w:sdtContent>
      <w:p w14:paraId="2B0FC06B" w14:textId="0FB42299" w:rsidR="00177F87" w:rsidRDefault="00177F87">
        <w:pPr>
          <w:pStyle w:val="Footer"/>
          <w:jc w:val="center"/>
        </w:pPr>
        <w:r>
          <w:fldChar w:fldCharType="begin"/>
        </w:r>
        <w:r>
          <w:instrText xml:space="preserve"> PAGE   \* MERGEFORMAT </w:instrText>
        </w:r>
        <w:r>
          <w:fldChar w:fldCharType="separate"/>
        </w:r>
        <w:r w:rsidR="000E7123">
          <w:rPr>
            <w:noProof/>
          </w:rPr>
          <w:t>9</w:t>
        </w:r>
        <w:r>
          <w:rPr>
            <w:noProof/>
          </w:rPr>
          <w:fldChar w:fldCharType="end"/>
        </w:r>
      </w:p>
    </w:sdtContent>
  </w:sdt>
  <w:p w14:paraId="2B0FC06C" w14:textId="77777777" w:rsidR="00177F87" w:rsidRDefault="00177F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2811DB" w14:textId="77777777" w:rsidR="001C57EA" w:rsidRDefault="001C57EA" w:rsidP="006C3194">
      <w:pPr>
        <w:spacing w:after="0" w:line="240" w:lineRule="auto"/>
      </w:pPr>
      <w:r>
        <w:separator/>
      </w:r>
    </w:p>
  </w:footnote>
  <w:footnote w:type="continuationSeparator" w:id="0">
    <w:p w14:paraId="4FFFBA36" w14:textId="77777777" w:rsidR="001C57EA" w:rsidRDefault="001C57EA" w:rsidP="006C31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03921"/>
    <w:multiLevelType w:val="hybridMultilevel"/>
    <w:tmpl w:val="E5102986"/>
    <w:lvl w:ilvl="0" w:tplc="C46C12F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4513E"/>
    <w:multiLevelType w:val="hybridMultilevel"/>
    <w:tmpl w:val="5B041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BE638A"/>
    <w:multiLevelType w:val="hybridMultilevel"/>
    <w:tmpl w:val="C37611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6548DB"/>
    <w:multiLevelType w:val="hybridMultilevel"/>
    <w:tmpl w:val="F34AFCE8"/>
    <w:lvl w:ilvl="0" w:tplc="0FFEFE72">
      <w:start w:val="1"/>
      <w:numFmt w:val="lowerLetter"/>
      <w:lvlText w:val="%1)"/>
      <w:lvlJc w:val="left"/>
      <w:pPr>
        <w:ind w:left="720" w:hanging="360"/>
      </w:pPr>
      <w:rPr>
        <w:rFonts w:ascii="Comic Sans MS" w:eastAsiaTheme="minorHAnsi" w:hAnsi="Comic Sans MS"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194"/>
    <w:rsid w:val="00017C9D"/>
    <w:rsid w:val="0003493D"/>
    <w:rsid w:val="0004742D"/>
    <w:rsid w:val="0005446A"/>
    <w:rsid w:val="00066BF5"/>
    <w:rsid w:val="0009586A"/>
    <w:rsid w:val="000A0C4E"/>
    <w:rsid w:val="000E7123"/>
    <w:rsid w:val="00120A3E"/>
    <w:rsid w:val="001213AF"/>
    <w:rsid w:val="00177F87"/>
    <w:rsid w:val="0018089F"/>
    <w:rsid w:val="00182288"/>
    <w:rsid w:val="001C46BF"/>
    <w:rsid w:val="001C57EA"/>
    <w:rsid w:val="001F1B88"/>
    <w:rsid w:val="002025EC"/>
    <w:rsid w:val="002164BD"/>
    <w:rsid w:val="002604F6"/>
    <w:rsid w:val="002E1E9A"/>
    <w:rsid w:val="00352354"/>
    <w:rsid w:val="00371CC8"/>
    <w:rsid w:val="003D2F00"/>
    <w:rsid w:val="004120A7"/>
    <w:rsid w:val="00464B7F"/>
    <w:rsid w:val="00471E10"/>
    <w:rsid w:val="004773D2"/>
    <w:rsid w:val="005755F9"/>
    <w:rsid w:val="00577438"/>
    <w:rsid w:val="005C2C66"/>
    <w:rsid w:val="005D4AA6"/>
    <w:rsid w:val="005F2062"/>
    <w:rsid w:val="00627C72"/>
    <w:rsid w:val="00662B2F"/>
    <w:rsid w:val="00674A10"/>
    <w:rsid w:val="006C3194"/>
    <w:rsid w:val="006D20B3"/>
    <w:rsid w:val="006D5D55"/>
    <w:rsid w:val="006F3BEC"/>
    <w:rsid w:val="007479A4"/>
    <w:rsid w:val="007611E6"/>
    <w:rsid w:val="007C255E"/>
    <w:rsid w:val="007C7A76"/>
    <w:rsid w:val="007D6BF5"/>
    <w:rsid w:val="0080170F"/>
    <w:rsid w:val="00873FD1"/>
    <w:rsid w:val="008F7A95"/>
    <w:rsid w:val="009157F3"/>
    <w:rsid w:val="00940251"/>
    <w:rsid w:val="00962C29"/>
    <w:rsid w:val="009936D1"/>
    <w:rsid w:val="009A2151"/>
    <w:rsid w:val="009B49ED"/>
    <w:rsid w:val="00AB054E"/>
    <w:rsid w:val="00B21056"/>
    <w:rsid w:val="00B5135D"/>
    <w:rsid w:val="00B56CAD"/>
    <w:rsid w:val="00B95261"/>
    <w:rsid w:val="00BC47A4"/>
    <w:rsid w:val="00BF2CF8"/>
    <w:rsid w:val="00C50202"/>
    <w:rsid w:val="00C71927"/>
    <w:rsid w:val="00C813FB"/>
    <w:rsid w:val="00C81486"/>
    <w:rsid w:val="00CE7955"/>
    <w:rsid w:val="00D3253F"/>
    <w:rsid w:val="00D40053"/>
    <w:rsid w:val="00D421C6"/>
    <w:rsid w:val="00D4222D"/>
    <w:rsid w:val="00E4230E"/>
    <w:rsid w:val="00E53DEC"/>
    <w:rsid w:val="00EC4EBE"/>
    <w:rsid w:val="00F44EDE"/>
    <w:rsid w:val="00F50BA6"/>
    <w:rsid w:val="00F80CED"/>
    <w:rsid w:val="00F9661A"/>
    <w:rsid w:val="00FC6FD1"/>
    <w:rsid w:val="00FE0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FBF6B"/>
  <w15:docId w15:val="{B7719C0B-8F3C-4453-B8F2-49CF307DC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3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194"/>
  </w:style>
  <w:style w:type="paragraph" w:styleId="Footer">
    <w:name w:val="footer"/>
    <w:basedOn w:val="Normal"/>
    <w:link w:val="FooterChar"/>
    <w:uiPriority w:val="99"/>
    <w:unhideWhenUsed/>
    <w:rsid w:val="006C31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194"/>
  </w:style>
  <w:style w:type="character" w:styleId="Hyperlink">
    <w:name w:val="Hyperlink"/>
    <w:basedOn w:val="DefaultParagraphFont"/>
    <w:uiPriority w:val="99"/>
    <w:unhideWhenUsed/>
    <w:rsid w:val="006D5D55"/>
    <w:rPr>
      <w:color w:val="0000FF" w:themeColor="hyperlink"/>
      <w:u w:val="single"/>
    </w:rPr>
  </w:style>
  <w:style w:type="paragraph" w:styleId="ListParagraph">
    <w:name w:val="List Paragraph"/>
    <w:basedOn w:val="Normal"/>
    <w:uiPriority w:val="34"/>
    <w:qFormat/>
    <w:rsid w:val="009157F3"/>
    <w:pPr>
      <w:ind w:left="720"/>
      <w:contextualSpacing/>
    </w:pPr>
  </w:style>
  <w:style w:type="paragraph" w:styleId="BalloonText">
    <w:name w:val="Balloon Text"/>
    <w:basedOn w:val="Normal"/>
    <w:link w:val="BalloonTextChar"/>
    <w:uiPriority w:val="99"/>
    <w:semiHidden/>
    <w:unhideWhenUsed/>
    <w:rsid w:val="009A21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21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904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2i.org.uk/35-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arch3.openobjects.com/kb5/Nottingham/fsd/localoffer.page?familychannel=8" TargetMode="External"/><Relationship Id="rId4" Type="http://schemas.openxmlformats.org/officeDocument/2006/relationships/settings" Target="settings.xml"/><Relationship Id="rId9" Type="http://schemas.openxmlformats.org/officeDocument/2006/relationships/hyperlink" Target="http://www.education.gov.uk/schools/pupilsupport/se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A11B6-567B-4D3C-8082-92424F364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3327</Words>
  <Characters>18965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NCC</dc:creator>
  <cp:lastModifiedBy>Abigail Todhunter</cp:lastModifiedBy>
  <cp:revision>2</cp:revision>
  <cp:lastPrinted>2019-10-25T11:31:00Z</cp:lastPrinted>
  <dcterms:created xsi:type="dcterms:W3CDTF">2025-08-21T19:25:00Z</dcterms:created>
  <dcterms:modified xsi:type="dcterms:W3CDTF">2025-08-21T19:25:00Z</dcterms:modified>
</cp:coreProperties>
</file>