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FEEC1" w14:textId="75AB2A1B" w:rsidR="00245E46" w:rsidRDefault="00245E46">
      <w:pPr>
        <w:pStyle w:val="BodyText"/>
        <w:rPr>
          <w:rFonts w:ascii="Times New Roman"/>
          <w:sz w:val="20"/>
        </w:rPr>
      </w:pPr>
    </w:p>
    <w:p w14:paraId="7ABFEEC2" w14:textId="77777777" w:rsidR="00245E46" w:rsidRDefault="00245E46">
      <w:pPr>
        <w:pStyle w:val="BodyText"/>
        <w:spacing w:before="1"/>
        <w:rPr>
          <w:rFonts w:ascii="Times New Roman"/>
          <w:sz w:val="20"/>
        </w:rPr>
      </w:pPr>
    </w:p>
    <w:tbl>
      <w:tblPr>
        <w:tblW w:w="0" w:type="auto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71"/>
        <w:gridCol w:w="6522"/>
      </w:tblGrid>
      <w:tr w:rsidR="00245E46" w14:paraId="7ABFEEC6" w14:textId="77777777">
        <w:trPr>
          <w:trHeight w:val="2850"/>
        </w:trPr>
        <w:tc>
          <w:tcPr>
            <w:tcW w:w="3871" w:type="dxa"/>
          </w:tcPr>
          <w:p w14:paraId="170EA41F" w14:textId="77777777" w:rsidR="007A4E23" w:rsidRDefault="007A4E23" w:rsidP="007A4E23">
            <w:pPr>
              <w:pStyle w:val="NormalWeb"/>
            </w:pPr>
            <w:r>
              <w:rPr>
                <w:noProof/>
              </w:rPr>
              <w:drawing>
                <wp:inline distT="0" distB="0" distL="0" distR="0" wp14:anchorId="27BB0325" wp14:editId="4C7459AA">
                  <wp:extent cx="1859915" cy="1983740"/>
                  <wp:effectExtent l="0" t="0" r="698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9915" cy="1983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ABFEEC3" w14:textId="427B4DB6" w:rsidR="00245E46" w:rsidRDefault="00245E46">
            <w:pPr>
              <w:pStyle w:val="TableParagraph"/>
              <w:ind w:left="50"/>
              <w:rPr>
                <w:rFonts w:ascii="Times New Roman"/>
                <w:sz w:val="20"/>
              </w:rPr>
            </w:pPr>
          </w:p>
        </w:tc>
        <w:tc>
          <w:tcPr>
            <w:tcW w:w="6522" w:type="dxa"/>
          </w:tcPr>
          <w:p w14:paraId="7ABFEEC4" w14:textId="77777777" w:rsidR="00245E46" w:rsidRDefault="00923D29">
            <w:pPr>
              <w:pStyle w:val="TableParagraph"/>
              <w:spacing w:before="2"/>
              <w:ind w:left="613" w:right="1"/>
              <w:jc w:val="center"/>
              <w:rPr>
                <w:rFonts w:ascii="Arial Rounded MT Bold" w:hAnsi="Arial Rounded MT Bold"/>
                <w:b/>
                <w:color w:val="FF0000"/>
                <w:spacing w:val="-12"/>
                <w:sz w:val="36"/>
              </w:rPr>
            </w:pPr>
            <w:r w:rsidRPr="0027575E">
              <w:rPr>
                <w:rFonts w:ascii="Arial Rounded MT Bold" w:hAnsi="Arial Rounded MT Bold"/>
                <w:b/>
                <w:color w:val="FF0000"/>
                <w:spacing w:val="-12"/>
                <w:sz w:val="32"/>
              </w:rPr>
              <w:t>Public</w:t>
            </w:r>
            <w:r w:rsidRPr="0027575E">
              <w:rPr>
                <w:rFonts w:ascii="Arial Rounded MT Bold" w:hAnsi="Arial Rounded MT Bold"/>
                <w:b/>
                <w:color w:val="FF0000"/>
                <w:spacing w:val="-2"/>
                <w:sz w:val="32"/>
              </w:rPr>
              <w:t xml:space="preserve"> </w:t>
            </w:r>
            <w:r w:rsidRPr="0027575E">
              <w:rPr>
                <w:rFonts w:ascii="Arial Rounded MT Bold" w:hAnsi="Arial Rounded MT Bold"/>
                <w:b/>
                <w:color w:val="FF0000"/>
                <w:spacing w:val="-12"/>
                <w:sz w:val="32"/>
              </w:rPr>
              <w:t>Sector</w:t>
            </w:r>
            <w:r w:rsidRPr="0027575E">
              <w:rPr>
                <w:rFonts w:ascii="Arial Rounded MT Bold" w:hAnsi="Arial Rounded MT Bold"/>
                <w:b/>
                <w:color w:val="FF0000"/>
                <w:spacing w:val="-4"/>
                <w:sz w:val="32"/>
              </w:rPr>
              <w:t xml:space="preserve"> </w:t>
            </w:r>
            <w:r w:rsidRPr="0027575E">
              <w:rPr>
                <w:rFonts w:ascii="Arial Rounded MT Bold" w:hAnsi="Arial Rounded MT Bold"/>
                <w:b/>
                <w:color w:val="FF0000"/>
                <w:spacing w:val="-12"/>
                <w:sz w:val="32"/>
              </w:rPr>
              <w:t>Equality</w:t>
            </w:r>
            <w:r w:rsidRPr="0027575E">
              <w:rPr>
                <w:rFonts w:ascii="Arial Rounded MT Bold" w:hAnsi="Arial Rounded MT Bold"/>
                <w:b/>
                <w:color w:val="FF0000"/>
                <w:spacing w:val="-4"/>
                <w:sz w:val="32"/>
              </w:rPr>
              <w:t xml:space="preserve"> </w:t>
            </w:r>
            <w:r w:rsidRPr="0027575E">
              <w:rPr>
                <w:rFonts w:ascii="Arial Rounded MT Bold" w:hAnsi="Arial Rounded MT Bold"/>
                <w:b/>
                <w:color w:val="FF0000"/>
                <w:spacing w:val="-12"/>
                <w:sz w:val="32"/>
              </w:rPr>
              <w:t>Duty</w:t>
            </w:r>
            <w:r w:rsidRPr="0027575E">
              <w:rPr>
                <w:rFonts w:ascii="Arial Rounded MT Bold" w:hAnsi="Arial Rounded MT Bold"/>
                <w:b/>
                <w:color w:val="FF0000"/>
                <w:sz w:val="32"/>
              </w:rPr>
              <w:t xml:space="preserve"> </w:t>
            </w:r>
            <w:r w:rsidRPr="0027575E">
              <w:rPr>
                <w:rFonts w:ascii="Arial Rounded MT Bold" w:hAnsi="Arial Rounded MT Bold"/>
                <w:b/>
                <w:color w:val="FF0000"/>
                <w:spacing w:val="-12"/>
                <w:sz w:val="32"/>
              </w:rPr>
              <w:t>(PSED</w:t>
            </w:r>
            <w:r w:rsidRPr="0027575E">
              <w:rPr>
                <w:rFonts w:ascii="Arial Rounded MT Bold" w:hAnsi="Arial Rounded MT Bold"/>
                <w:b/>
                <w:color w:val="FF0000"/>
                <w:spacing w:val="-12"/>
                <w:sz w:val="36"/>
              </w:rPr>
              <w:t>)</w:t>
            </w:r>
          </w:p>
          <w:p w14:paraId="5BB5D5CF" w14:textId="77777777" w:rsidR="0027575E" w:rsidRPr="0027575E" w:rsidRDefault="0027575E">
            <w:pPr>
              <w:pStyle w:val="TableParagraph"/>
              <w:spacing w:before="2"/>
              <w:ind w:left="613" w:right="1"/>
              <w:jc w:val="center"/>
              <w:rPr>
                <w:rFonts w:ascii="Arial Rounded MT Bold" w:hAnsi="Arial Rounded MT Bold"/>
                <w:b/>
                <w:color w:val="FF0000"/>
                <w:sz w:val="36"/>
              </w:rPr>
            </w:pPr>
          </w:p>
          <w:p w14:paraId="7ABFEEC5" w14:textId="77777777" w:rsidR="00245E46" w:rsidRDefault="00923D29">
            <w:pPr>
              <w:pStyle w:val="TableParagraph"/>
              <w:spacing w:before="5"/>
              <w:ind w:left="613"/>
              <w:jc w:val="center"/>
              <w:rPr>
                <w:sz w:val="32"/>
              </w:rPr>
            </w:pPr>
            <w:r w:rsidRPr="0027575E">
              <w:rPr>
                <w:rFonts w:ascii="Arial Rounded MT Bold" w:hAnsi="Arial Rounded MT Bold"/>
                <w:color w:val="FF0000"/>
                <w:spacing w:val="-6"/>
                <w:sz w:val="32"/>
              </w:rPr>
              <w:t>Statement</w:t>
            </w:r>
            <w:r w:rsidRPr="0027575E">
              <w:rPr>
                <w:rFonts w:ascii="Arial Rounded MT Bold" w:hAnsi="Arial Rounded MT Bold"/>
                <w:color w:val="FF0000"/>
                <w:spacing w:val="-18"/>
                <w:sz w:val="32"/>
              </w:rPr>
              <w:t xml:space="preserve"> </w:t>
            </w:r>
            <w:r w:rsidRPr="0027575E">
              <w:rPr>
                <w:rFonts w:ascii="Arial Rounded MT Bold" w:hAnsi="Arial Rounded MT Bold"/>
                <w:color w:val="FF0000"/>
                <w:spacing w:val="-6"/>
                <w:sz w:val="32"/>
              </w:rPr>
              <w:t>and</w:t>
            </w:r>
            <w:r w:rsidRPr="0027575E">
              <w:rPr>
                <w:rFonts w:ascii="Arial Rounded MT Bold" w:hAnsi="Arial Rounded MT Bold"/>
                <w:color w:val="FF0000"/>
                <w:spacing w:val="-11"/>
                <w:sz w:val="32"/>
              </w:rPr>
              <w:t xml:space="preserve"> </w:t>
            </w:r>
            <w:r w:rsidRPr="0027575E">
              <w:rPr>
                <w:rFonts w:ascii="Arial Rounded MT Bold" w:hAnsi="Arial Rounded MT Bold"/>
                <w:color w:val="FF0000"/>
                <w:spacing w:val="-6"/>
                <w:sz w:val="32"/>
              </w:rPr>
              <w:t>Objectives</w:t>
            </w:r>
          </w:p>
        </w:tc>
      </w:tr>
    </w:tbl>
    <w:p w14:paraId="7ABFEEC7" w14:textId="5FA82A12" w:rsidR="00245E46" w:rsidRDefault="00923D29">
      <w:pPr>
        <w:pStyle w:val="BodyText"/>
        <w:spacing w:before="3" w:line="242" w:lineRule="auto"/>
        <w:ind w:left="877" w:right="1188"/>
        <w:jc w:val="both"/>
      </w:pPr>
      <w:r>
        <w:t>At</w:t>
      </w:r>
      <w:r>
        <w:rPr>
          <w:spacing w:val="-2"/>
        </w:rPr>
        <w:t xml:space="preserve"> </w:t>
      </w:r>
      <w:r w:rsidR="00EF11E3">
        <w:t>South Wilford CE Primary</w:t>
      </w:r>
      <w:r>
        <w:t xml:space="preserve"> School,</w:t>
      </w:r>
      <w:r>
        <w:rPr>
          <w:spacing w:val="-2"/>
        </w:rPr>
        <w:t xml:space="preserve"> </w:t>
      </w:r>
      <w:r>
        <w:t>Governors and school leaders</w:t>
      </w:r>
      <w:r>
        <w:rPr>
          <w:spacing w:val="-1"/>
        </w:rPr>
        <w:t xml:space="preserve"> </w:t>
      </w:r>
      <w:r>
        <w:t>will fulfil the Public</w:t>
      </w:r>
      <w:r>
        <w:rPr>
          <w:spacing w:val="-1"/>
        </w:rPr>
        <w:t xml:space="preserve"> </w:t>
      </w:r>
      <w:r>
        <w:t>Sector Equality</w:t>
      </w:r>
      <w:r>
        <w:rPr>
          <w:spacing w:val="-1"/>
        </w:rPr>
        <w:t xml:space="preserve"> </w:t>
      </w:r>
      <w:r>
        <w:t>Duty by</w:t>
      </w:r>
      <w:r>
        <w:rPr>
          <w:spacing w:val="-1"/>
        </w:rPr>
        <w:t xml:space="preserve"> </w:t>
      </w:r>
      <w:r>
        <w:t xml:space="preserve">giving it relevant and proportionate consideration. In policy development, decision making and in carrying out </w:t>
      </w:r>
      <w:r>
        <w:rPr>
          <w:spacing w:val="-2"/>
        </w:rPr>
        <w:t>school</w:t>
      </w:r>
      <w:r>
        <w:rPr>
          <w:spacing w:val="-14"/>
        </w:rPr>
        <w:t xml:space="preserve"> </w:t>
      </w:r>
      <w:r>
        <w:rPr>
          <w:spacing w:val="-2"/>
        </w:rPr>
        <w:t>functions</w:t>
      </w:r>
      <w:r>
        <w:rPr>
          <w:spacing w:val="-15"/>
        </w:rPr>
        <w:t xml:space="preserve"> </w:t>
      </w:r>
      <w:r>
        <w:rPr>
          <w:spacing w:val="-2"/>
        </w:rPr>
        <w:t>leaders</w:t>
      </w:r>
      <w:r>
        <w:rPr>
          <w:spacing w:val="-18"/>
        </w:rPr>
        <w:t xml:space="preserve"> </w:t>
      </w:r>
      <w:r>
        <w:rPr>
          <w:spacing w:val="-2"/>
        </w:rPr>
        <w:t>will</w:t>
      </w:r>
      <w:r>
        <w:rPr>
          <w:spacing w:val="-14"/>
        </w:rPr>
        <w:t xml:space="preserve"> </w:t>
      </w:r>
      <w:r>
        <w:rPr>
          <w:spacing w:val="-2"/>
        </w:rPr>
        <w:t>seek</w:t>
      </w:r>
      <w:r>
        <w:rPr>
          <w:spacing w:val="-16"/>
        </w:rPr>
        <w:t xml:space="preserve"> </w:t>
      </w:r>
      <w:r>
        <w:rPr>
          <w:spacing w:val="-2"/>
        </w:rPr>
        <w:t>to:</w:t>
      </w:r>
    </w:p>
    <w:p w14:paraId="7ABFEEC8" w14:textId="77777777" w:rsidR="00245E46" w:rsidRDefault="00245E46">
      <w:pPr>
        <w:pStyle w:val="BodyText"/>
      </w:pPr>
    </w:p>
    <w:p w14:paraId="7ABFEEC9" w14:textId="77777777" w:rsidR="00245E46" w:rsidRDefault="00923D29">
      <w:pPr>
        <w:pStyle w:val="ListParagraph"/>
        <w:numPr>
          <w:ilvl w:val="0"/>
          <w:numId w:val="4"/>
        </w:numPr>
        <w:tabs>
          <w:tab w:val="left" w:pos="1086"/>
        </w:tabs>
        <w:spacing w:line="240" w:lineRule="auto"/>
        <w:ind w:left="1086" w:hanging="209"/>
        <w:rPr>
          <w:sz w:val="24"/>
        </w:rPr>
      </w:pPr>
      <w:r>
        <w:rPr>
          <w:spacing w:val="-6"/>
          <w:sz w:val="24"/>
        </w:rPr>
        <w:t>Eliminate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discrimination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and other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conduct</w:t>
      </w:r>
      <w:r>
        <w:rPr>
          <w:spacing w:val="-10"/>
          <w:sz w:val="24"/>
        </w:rPr>
        <w:t xml:space="preserve"> </w:t>
      </w:r>
      <w:r>
        <w:rPr>
          <w:spacing w:val="-6"/>
          <w:sz w:val="24"/>
        </w:rPr>
        <w:t>that</w:t>
      </w:r>
      <w:r>
        <w:rPr>
          <w:spacing w:val="-14"/>
          <w:sz w:val="24"/>
        </w:rPr>
        <w:t xml:space="preserve"> </w:t>
      </w:r>
      <w:r>
        <w:rPr>
          <w:spacing w:val="-6"/>
          <w:sz w:val="24"/>
        </w:rPr>
        <w:t>is prohibited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by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act</w:t>
      </w:r>
    </w:p>
    <w:p w14:paraId="7ABFEECA" w14:textId="77777777" w:rsidR="00245E46" w:rsidRDefault="00923D29">
      <w:pPr>
        <w:pStyle w:val="ListParagraph"/>
        <w:numPr>
          <w:ilvl w:val="0"/>
          <w:numId w:val="4"/>
        </w:numPr>
        <w:tabs>
          <w:tab w:val="left" w:pos="1089"/>
        </w:tabs>
        <w:spacing w:before="4" w:line="240" w:lineRule="auto"/>
        <w:ind w:left="1089" w:hanging="212"/>
        <w:rPr>
          <w:sz w:val="24"/>
        </w:rPr>
      </w:pPr>
      <w:r>
        <w:rPr>
          <w:sz w:val="24"/>
        </w:rPr>
        <w:t>Advance</w:t>
      </w:r>
      <w:r>
        <w:rPr>
          <w:spacing w:val="-12"/>
          <w:sz w:val="24"/>
        </w:rPr>
        <w:t xml:space="preserve"> </w:t>
      </w:r>
      <w:r>
        <w:rPr>
          <w:sz w:val="24"/>
        </w:rPr>
        <w:t>equality</w:t>
      </w:r>
      <w:r>
        <w:rPr>
          <w:spacing w:val="-11"/>
          <w:sz w:val="24"/>
        </w:rPr>
        <w:t xml:space="preserve"> </w:t>
      </w:r>
      <w:r>
        <w:rPr>
          <w:sz w:val="24"/>
        </w:rPr>
        <w:t>of</w:t>
      </w:r>
      <w:r>
        <w:rPr>
          <w:spacing w:val="-10"/>
          <w:sz w:val="24"/>
        </w:rPr>
        <w:t xml:space="preserve"> </w:t>
      </w:r>
      <w:r>
        <w:rPr>
          <w:sz w:val="24"/>
        </w:rPr>
        <w:t>opportunity</w:t>
      </w:r>
      <w:r>
        <w:rPr>
          <w:spacing w:val="-11"/>
          <w:sz w:val="24"/>
        </w:rPr>
        <w:t xml:space="preserve"> </w:t>
      </w:r>
      <w:r>
        <w:rPr>
          <w:sz w:val="24"/>
        </w:rPr>
        <w:t>between</w:t>
      </w:r>
      <w:r>
        <w:rPr>
          <w:spacing w:val="-11"/>
          <w:sz w:val="24"/>
        </w:rPr>
        <w:t xml:space="preserve"> </w:t>
      </w:r>
      <w:r>
        <w:rPr>
          <w:sz w:val="24"/>
        </w:rPr>
        <w:t>people</w:t>
      </w:r>
      <w:r>
        <w:rPr>
          <w:spacing w:val="-14"/>
          <w:sz w:val="24"/>
        </w:rPr>
        <w:t xml:space="preserve"> </w:t>
      </w:r>
      <w:r>
        <w:rPr>
          <w:sz w:val="24"/>
        </w:rPr>
        <w:t>who</w:t>
      </w:r>
      <w:r>
        <w:rPr>
          <w:spacing w:val="-13"/>
          <w:sz w:val="24"/>
        </w:rPr>
        <w:t xml:space="preserve"> </w:t>
      </w:r>
      <w:r>
        <w:rPr>
          <w:sz w:val="24"/>
        </w:rPr>
        <w:t>share</w:t>
      </w:r>
      <w:r>
        <w:rPr>
          <w:spacing w:val="-12"/>
          <w:sz w:val="24"/>
        </w:rPr>
        <w:t xml:space="preserve"> </w:t>
      </w:r>
      <w:r>
        <w:rPr>
          <w:sz w:val="24"/>
        </w:rPr>
        <w:t>protected</w:t>
      </w:r>
      <w:r>
        <w:rPr>
          <w:spacing w:val="-12"/>
          <w:sz w:val="24"/>
        </w:rPr>
        <w:t xml:space="preserve"> </w:t>
      </w:r>
      <w:r>
        <w:rPr>
          <w:sz w:val="24"/>
        </w:rPr>
        <w:t>characteristics</w:t>
      </w:r>
      <w:r>
        <w:rPr>
          <w:spacing w:val="-11"/>
          <w:sz w:val="24"/>
        </w:rPr>
        <w:t xml:space="preserve"> </w:t>
      </w:r>
      <w:r>
        <w:rPr>
          <w:sz w:val="24"/>
        </w:rPr>
        <w:t>and</w:t>
      </w:r>
      <w:r>
        <w:rPr>
          <w:spacing w:val="-11"/>
          <w:sz w:val="24"/>
        </w:rPr>
        <w:t xml:space="preserve"> </w:t>
      </w:r>
      <w:r>
        <w:rPr>
          <w:sz w:val="24"/>
        </w:rPr>
        <w:t>people</w:t>
      </w:r>
      <w:r>
        <w:rPr>
          <w:spacing w:val="-14"/>
          <w:sz w:val="24"/>
        </w:rPr>
        <w:t xml:space="preserve"> </w:t>
      </w:r>
      <w:r>
        <w:rPr>
          <w:spacing w:val="-5"/>
          <w:sz w:val="24"/>
        </w:rPr>
        <w:t>who</w:t>
      </w:r>
    </w:p>
    <w:p w14:paraId="7ABFEECB" w14:textId="77777777" w:rsidR="00245E46" w:rsidRDefault="00923D29">
      <w:pPr>
        <w:pStyle w:val="BodyText"/>
        <w:spacing w:before="1"/>
        <w:ind w:left="877"/>
      </w:pPr>
      <w:r>
        <w:rPr>
          <w:spacing w:val="-4"/>
        </w:rPr>
        <w:t>do</w:t>
      </w:r>
      <w:r>
        <w:rPr>
          <w:spacing w:val="-16"/>
        </w:rPr>
        <w:t xml:space="preserve"> </w:t>
      </w:r>
      <w:r>
        <w:rPr>
          <w:spacing w:val="-4"/>
        </w:rPr>
        <w:t>not</w:t>
      </w:r>
      <w:r>
        <w:rPr>
          <w:spacing w:val="-18"/>
        </w:rPr>
        <w:t xml:space="preserve"> </w:t>
      </w:r>
      <w:r>
        <w:rPr>
          <w:spacing w:val="-4"/>
        </w:rPr>
        <w:t>share</w:t>
      </w:r>
      <w:r>
        <w:rPr>
          <w:spacing w:val="-13"/>
        </w:rPr>
        <w:t xml:space="preserve"> </w:t>
      </w:r>
      <w:r>
        <w:rPr>
          <w:spacing w:val="-5"/>
        </w:rPr>
        <w:t>it</w:t>
      </w:r>
    </w:p>
    <w:p w14:paraId="7ABFEECC" w14:textId="77777777" w:rsidR="00245E46" w:rsidRDefault="00923D29">
      <w:pPr>
        <w:pStyle w:val="ListParagraph"/>
        <w:numPr>
          <w:ilvl w:val="0"/>
          <w:numId w:val="4"/>
        </w:numPr>
        <w:tabs>
          <w:tab w:val="left" w:pos="1142"/>
        </w:tabs>
        <w:spacing w:before="3" w:line="242" w:lineRule="auto"/>
        <w:ind w:right="1179" w:firstLine="0"/>
        <w:rPr>
          <w:sz w:val="24"/>
        </w:rPr>
      </w:pPr>
      <w:r>
        <w:rPr>
          <w:sz w:val="24"/>
        </w:rPr>
        <w:t>Foster good relations across all characteristics (age will be considered as an employer</w:t>
      </w:r>
      <w:r>
        <w:rPr>
          <w:spacing w:val="26"/>
          <w:sz w:val="24"/>
        </w:rPr>
        <w:t xml:space="preserve"> </w:t>
      </w:r>
      <w:r>
        <w:rPr>
          <w:sz w:val="24"/>
        </w:rPr>
        <w:t>rather than between pupils)</w:t>
      </w:r>
    </w:p>
    <w:p w14:paraId="7ABFEECD" w14:textId="77777777" w:rsidR="00245E46" w:rsidRDefault="00245E46">
      <w:pPr>
        <w:pStyle w:val="BodyText"/>
        <w:spacing w:before="3"/>
      </w:pPr>
    </w:p>
    <w:p w14:paraId="7ABFEECE" w14:textId="331852D9" w:rsidR="00245E46" w:rsidRDefault="00923D29">
      <w:pPr>
        <w:ind w:left="877"/>
        <w:rPr>
          <w:sz w:val="24"/>
        </w:rPr>
      </w:pPr>
      <w:r>
        <w:rPr>
          <w:rFonts w:ascii="Tahoma"/>
          <w:b/>
          <w:spacing w:val="-6"/>
          <w:sz w:val="24"/>
        </w:rPr>
        <w:t>Protected</w:t>
      </w:r>
      <w:r>
        <w:rPr>
          <w:rFonts w:ascii="Tahoma"/>
          <w:b/>
          <w:spacing w:val="5"/>
          <w:sz w:val="24"/>
        </w:rPr>
        <w:t xml:space="preserve"> </w:t>
      </w:r>
      <w:r>
        <w:rPr>
          <w:rFonts w:ascii="Tahoma"/>
          <w:b/>
          <w:spacing w:val="-6"/>
          <w:sz w:val="24"/>
        </w:rPr>
        <w:t>characteristics</w:t>
      </w:r>
      <w:r>
        <w:rPr>
          <w:rFonts w:ascii="Tahoma"/>
          <w:b/>
          <w:spacing w:val="5"/>
          <w:sz w:val="24"/>
        </w:rPr>
        <w:t xml:space="preserve"> </w:t>
      </w:r>
      <w:r>
        <w:rPr>
          <w:rFonts w:ascii="Tahoma"/>
          <w:b/>
          <w:spacing w:val="-6"/>
          <w:sz w:val="24"/>
        </w:rPr>
        <w:t>include</w:t>
      </w:r>
      <w:r>
        <w:rPr>
          <w:spacing w:val="-6"/>
          <w:sz w:val="24"/>
        </w:rPr>
        <w:t>:</w:t>
      </w:r>
    </w:p>
    <w:p w14:paraId="7ABFEECF" w14:textId="77777777" w:rsidR="00245E46" w:rsidRDefault="00923D29">
      <w:pPr>
        <w:pStyle w:val="ListParagraph"/>
        <w:numPr>
          <w:ilvl w:val="1"/>
          <w:numId w:val="4"/>
        </w:numPr>
        <w:tabs>
          <w:tab w:val="left" w:pos="1597"/>
        </w:tabs>
        <w:spacing w:before="1" w:line="240" w:lineRule="auto"/>
        <w:ind w:left="1597" w:hanging="360"/>
        <w:rPr>
          <w:sz w:val="24"/>
        </w:rPr>
      </w:pPr>
      <w:r>
        <w:rPr>
          <w:spacing w:val="-5"/>
          <w:w w:val="95"/>
          <w:sz w:val="24"/>
        </w:rPr>
        <w:t>Sex</w:t>
      </w:r>
    </w:p>
    <w:p w14:paraId="7ABFEED0" w14:textId="77777777" w:rsidR="00245E46" w:rsidRDefault="00923D29">
      <w:pPr>
        <w:pStyle w:val="ListParagraph"/>
        <w:numPr>
          <w:ilvl w:val="1"/>
          <w:numId w:val="4"/>
        </w:numPr>
        <w:tabs>
          <w:tab w:val="left" w:pos="1597"/>
        </w:tabs>
        <w:spacing w:before="1" w:line="240" w:lineRule="auto"/>
        <w:ind w:left="1597" w:hanging="360"/>
        <w:rPr>
          <w:sz w:val="24"/>
        </w:rPr>
      </w:pPr>
      <w:r>
        <w:rPr>
          <w:w w:val="90"/>
          <w:sz w:val="24"/>
        </w:rPr>
        <w:t>Sexual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Orientation</w:t>
      </w:r>
    </w:p>
    <w:p w14:paraId="7ABFEED1" w14:textId="77777777" w:rsidR="00245E46" w:rsidRDefault="00923D29">
      <w:pPr>
        <w:pStyle w:val="ListParagraph"/>
        <w:numPr>
          <w:ilvl w:val="1"/>
          <w:numId w:val="4"/>
        </w:numPr>
        <w:tabs>
          <w:tab w:val="left" w:pos="1597"/>
        </w:tabs>
        <w:spacing w:before="2"/>
        <w:ind w:left="1597" w:hanging="360"/>
        <w:rPr>
          <w:sz w:val="24"/>
        </w:rPr>
      </w:pPr>
      <w:r>
        <w:rPr>
          <w:spacing w:val="-5"/>
          <w:w w:val="110"/>
          <w:sz w:val="24"/>
        </w:rPr>
        <w:t>Age</w:t>
      </w:r>
    </w:p>
    <w:p w14:paraId="7ABFEED2" w14:textId="77777777" w:rsidR="00245E46" w:rsidRDefault="00923D29">
      <w:pPr>
        <w:pStyle w:val="ListParagraph"/>
        <w:numPr>
          <w:ilvl w:val="1"/>
          <w:numId w:val="4"/>
        </w:numPr>
        <w:tabs>
          <w:tab w:val="left" w:pos="1597"/>
        </w:tabs>
        <w:ind w:left="1597" w:hanging="360"/>
        <w:rPr>
          <w:sz w:val="24"/>
        </w:rPr>
      </w:pPr>
      <w:r>
        <w:rPr>
          <w:spacing w:val="-2"/>
          <w:w w:val="95"/>
          <w:sz w:val="24"/>
        </w:rPr>
        <w:t>Disability</w:t>
      </w:r>
    </w:p>
    <w:p w14:paraId="7ABFEED3" w14:textId="77777777" w:rsidR="00245E46" w:rsidRDefault="00923D29">
      <w:pPr>
        <w:pStyle w:val="ListParagraph"/>
        <w:numPr>
          <w:ilvl w:val="1"/>
          <w:numId w:val="4"/>
        </w:numPr>
        <w:tabs>
          <w:tab w:val="left" w:pos="1597"/>
        </w:tabs>
        <w:spacing w:before="1"/>
        <w:ind w:left="1597" w:hanging="360"/>
        <w:rPr>
          <w:sz w:val="24"/>
        </w:rPr>
      </w:pPr>
      <w:r>
        <w:rPr>
          <w:sz w:val="24"/>
        </w:rPr>
        <w:t>Gender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Reassignment</w:t>
      </w:r>
    </w:p>
    <w:p w14:paraId="7ABFEED4" w14:textId="77777777" w:rsidR="00245E46" w:rsidRDefault="00923D29">
      <w:pPr>
        <w:pStyle w:val="ListParagraph"/>
        <w:numPr>
          <w:ilvl w:val="1"/>
          <w:numId w:val="4"/>
        </w:numPr>
        <w:tabs>
          <w:tab w:val="left" w:pos="1597"/>
        </w:tabs>
        <w:ind w:left="1597" w:hanging="360"/>
        <w:rPr>
          <w:sz w:val="24"/>
        </w:rPr>
      </w:pPr>
      <w:r>
        <w:rPr>
          <w:spacing w:val="-2"/>
          <w:sz w:val="24"/>
        </w:rPr>
        <w:t>Marriage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and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Civil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Partnership</w:t>
      </w:r>
    </w:p>
    <w:p w14:paraId="7ABFEED5" w14:textId="77777777" w:rsidR="00245E46" w:rsidRDefault="00923D29">
      <w:pPr>
        <w:pStyle w:val="ListParagraph"/>
        <w:numPr>
          <w:ilvl w:val="1"/>
          <w:numId w:val="4"/>
        </w:numPr>
        <w:tabs>
          <w:tab w:val="left" w:pos="1597"/>
        </w:tabs>
        <w:spacing w:before="1" w:line="240" w:lineRule="auto"/>
        <w:ind w:left="1597" w:hanging="360"/>
        <w:rPr>
          <w:sz w:val="24"/>
        </w:rPr>
      </w:pPr>
      <w:r>
        <w:rPr>
          <w:sz w:val="24"/>
        </w:rPr>
        <w:t>Pregnancy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Maternity</w:t>
      </w:r>
    </w:p>
    <w:p w14:paraId="7ABFEED6" w14:textId="77777777" w:rsidR="00245E46" w:rsidRDefault="00923D29">
      <w:pPr>
        <w:pStyle w:val="ListParagraph"/>
        <w:numPr>
          <w:ilvl w:val="1"/>
          <w:numId w:val="4"/>
        </w:numPr>
        <w:tabs>
          <w:tab w:val="left" w:pos="1597"/>
        </w:tabs>
        <w:spacing w:before="2"/>
        <w:ind w:left="1597" w:hanging="360"/>
        <w:rPr>
          <w:sz w:val="24"/>
        </w:rPr>
      </w:pPr>
      <w:r>
        <w:rPr>
          <w:spacing w:val="-4"/>
          <w:w w:val="110"/>
          <w:sz w:val="24"/>
        </w:rPr>
        <w:t>Race</w:t>
      </w:r>
    </w:p>
    <w:p w14:paraId="7ABFEED7" w14:textId="77777777" w:rsidR="00245E46" w:rsidRDefault="00923D29">
      <w:pPr>
        <w:pStyle w:val="ListParagraph"/>
        <w:numPr>
          <w:ilvl w:val="1"/>
          <w:numId w:val="4"/>
        </w:numPr>
        <w:tabs>
          <w:tab w:val="left" w:pos="1597"/>
        </w:tabs>
        <w:ind w:left="1597" w:hanging="360"/>
        <w:rPr>
          <w:sz w:val="24"/>
        </w:rPr>
      </w:pPr>
      <w:r>
        <w:rPr>
          <w:w w:val="90"/>
          <w:sz w:val="24"/>
        </w:rPr>
        <w:t>Religion</w:t>
      </w:r>
      <w:r>
        <w:rPr>
          <w:spacing w:val="8"/>
          <w:sz w:val="24"/>
        </w:rPr>
        <w:t xml:space="preserve"> </w:t>
      </w:r>
      <w:r>
        <w:rPr>
          <w:w w:val="90"/>
          <w:sz w:val="24"/>
        </w:rPr>
        <w:t>or</w:t>
      </w:r>
      <w:r>
        <w:rPr>
          <w:spacing w:val="8"/>
          <w:sz w:val="24"/>
        </w:rPr>
        <w:t xml:space="preserve"> </w:t>
      </w:r>
      <w:r>
        <w:rPr>
          <w:spacing w:val="-2"/>
          <w:w w:val="90"/>
          <w:sz w:val="24"/>
        </w:rPr>
        <w:t>belief</w:t>
      </w:r>
    </w:p>
    <w:p w14:paraId="7ABFEED8" w14:textId="77777777" w:rsidR="00245E46" w:rsidRDefault="00245E46">
      <w:pPr>
        <w:pStyle w:val="BodyText"/>
      </w:pPr>
    </w:p>
    <w:p w14:paraId="7ABFEED9" w14:textId="77777777" w:rsidR="00245E46" w:rsidRDefault="00245E46">
      <w:pPr>
        <w:pStyle w:val="BodyText"/>
        <w:spacing w:before="5"/>
      </w:pPr>
    </w:p>
    <w:p w14:paraId="7ABFEEDA" w14:textId="1241F13C" w:rsidR="00245E46" w:rsidRDefault="00923D29">
      <w:pPr>
        <w:pStyle w:val="BodyText"/>
        <w:spacing w:line="242" w:lineRule="auto"/>
        <w:ind w:left="877" w:right="5627"/>
      </w:pPr>
      <w:r>
        <w:rPr>
          <w:spacing w:val="-2"/>
        </w:rPr>
        <w:t>Agreed</w:t>
      </w:r>
      <w:r>
        <w:rPr>
          <w:spacing w:val="-9"/>
        </w:rPr>
        <w:t xml:space="preserve"> </w:t>
      </w:r>
      <w:r>
        <w:rPr>
          <w:spacing w:val="-2"/>
        </w:rPr>
        <w:t>Governors</w:t>
      </w:r>
      <w:r>
        <w:rPr>
          <w:spacing w:val="-9"/>
        </w:rPr>
        <w:t xml:space="preserve"> </w:t>
      </w:r>
      <w:r w:rsidR="00976939">
        <w:rPr>
          <w:spacing w:val="-2"/>
        </w:rPr>
        <w:t>Date_</w:t>
      </w:r>
      <w:r w:rsidR="00202E79">
        <w:rPr>
          <w:spacing w:val="-2"/>
        </w:rPr>
        <w:t>3/12/25</w:t>
      </w:r>
      <w:r w:rsidR="00976939">
        <w:rPr>
          <w:spacing w:val="-2"/>
        </w:rPr>
        <w:t>__________</w:t>
      </w:r>
      <w:r w:rsidR="00202E79">
        <w:rPr>
          <w:spacing w:val="-2"/>
        </w:rPr>
        <w:t>review</w:t>
      </w:r>
      <w:r>
        <w:rPr>
          <w:spacing w:val="-11"/>
        </w:rPr>
        <w:t xml:space="preserve"> </w:t>
      </w:r>
      <w:r>
        <w:rPr>
          <w:spacing w:val="-2"/>
        </w:rPr>
        <w:t xml:space="preserve">annually. </w:t>
      </w:r>
      <w:proofErr w:type="gramStart"/>
      <w:r>
        <w:rPr>
          <w:spacing w:val="-2"/>
        </w:rPr>
        <w:t>Four</w:t>
      </w:r>
      <w:r>
        <w:rPr>
          <w:spacing w:val="-20"/>
        </w:rPr>
        <w:t xml:space="preserve"> </w:t>
      </w:r>
      <w:r>
        <w:rPr>
          <w:spacing w:val="-2"/>
        </w:rPr>
        <w:t>year</w:t>
      </w:r>
      <w:proofErr w:type="gramEnd"/>
      <w:r>
        <w:rPr>
          <w:spacing w:val="-19"/>
        </w:rPr>
        <w:t xml:space="preserve"> </w:t>
      </w:r>
      <w:r>
        <w:rPr>
          <w:spacing w:val="-2"/>
        </w:rPr>
        <w:t>statutory</w:t>
      </w:r>
      <w:r>
        <w:rPr>
          <w:spacing w:val="-20"/>
        </w:rPr>
        <w:t xml:space="preserve"> </w:t>
      </w:r>
      <w:r>
        <w:rPr>
          <w:spacing w:val="-2"/>
        </w:rPr>
        <w:t>life-span.</w:t>
      </w:r>
    </w:p>
    <w:p w14:paraId="7ABFEEDB" w14:textId="77777777" w:rsidR="00245E46" w:rsidRDefault="00245E46">
      <w:pPr>
        <w:spacing w:line="242" w:lineRule="auto"/>
        <w:sectPr w:rsidR="00245E46">
          <w:headerReference w:type="default" r:id="rId8"/>
          <w:type w:val="continuous"/>
          <w:pgSz w:w="15840" w:h="12240" w:orient="landscape"/>
          <w:pgMar w:top="660" w:right="1120" w:bottom="280" w:left="260" w:header="0" w:footer="0" w:gutter="0"/>
          <w:pgNumType w:start="1"/>
          <w:cols w:space="720"/>
        </w:sectPr>
      </w:pPr>
    </w:p>
    <w:p w14:paraId="7ABFEEDC" w14:textId="3D8D49EC" w:rsidR="00245E46" w:rsidRDefault="00245E46">
      <w:pPr>
        <w:pStyle w:val="BodyText"/>
        <w:rPr>
          <w:sz w:val="20"/>
        </w:rPr>
      </w:pPr>
    </w:p>
    <w:p w14:paraId="7ABFEEDD" w14:textId="77777777" w:rsidR="00245E46" w:rsidRDefault="00245E46">
      <w:pPr>
        <w:pStyle w:val="BodyText"/>
        <w:rPr>
          <w:sz w:val="20"/>
        </w:rPr>
      </w:pPr>
    </w:p>
    <w:p w14:paraId="7ABFEEDE" w14:textId="77777777" w:rsidR="00245E46" w:rsidRDefault="00245E46">
      <w:pPr>
        <w:pStyle w:val="BodyText"/>
        <w:rPr>
          <w:sz w:val="20"/>
        </w:rPr>
      </w:pPr>
    </w:p>
    <w:p w14:paraId="7ABFEEDF" w14:textId="77777777" w:rsidR="00245E46" w:rsidRDefault="00245E46">
      <w:pPr>
        <w:pStyle w:val="BodyText"/>
        <w:rPr>
          <w:sz w:val="20"/>
        </w:rPr>
      </w:pPr>
    </w:p>
    <w:p w14:paraId="7ABFEEE0" w14:textId="77777777" w:rsidR="00245E46" w:rsidRDefault="00245E46">
      <w:pPr>
        <w:pStyle w:val="BodyText"/>
        <w:rPr>
          <w:sz w:val="20"/>
        </w:rPr>
      </w:pPr>
    </w:p>
    <w:p w14:paraId="7ABFEEE1" w14:textId="77777777" w:rsidR="00245E46" w:rsidRDefault="00245E46">
      <w:pPr>
        <w:pStyle w:val="BodyText"/>
        <w:spacing w:before="181"/>
        <w:rPr>
          <w:sz w:val="20"/>
        </w:rPr>
      </w:pPr>
    </w:p>
    <w:tbl>
      <w:tblPr>
        <w:tblW w:w="0" w:type="auto"/>
        <w:tblInd w:w="8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57"/>
        <w:gridCol w:w="5811"/>
        <w:gridCol w:w="4395"/>
      </w:tblGrid>
      <w:tr w:rsidR="00245E46" w14:paraId="7ABFEEE5" w14:textId="77777777">
        <w:trPr>
          <w:trHeight w:val="292"/>
        </w:trPr>
        <w:tc>
          <w:tcPr>
            <w:tcW w:w="3257" w:type="dxa"/>
            <w:shd w:val="clear" w:color="auto" w:fill="E8F3D2"/>
          </w:tcPr>
          <w:p w14:paraId="7ABFEEE2" w14:textId="77777777" w:rsidR="00245E46" w:rsidRDefault="00923D29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Aim</w:t>
            </w:r>
          </w:p>
        </w:tc>
        <w:tc>
          <w:tcPr>
            <w:tcW w:w="5811" w:type="dxa"/>
            <w:shd w:val="clear" w:color="auto" w:fill="E8F3D2"/>
          </w:tcPr>
          <w:p w14:paraId="7ABFEEE3" w14:textId="77777777" w:rsidR="00245E46" w:rsidRDefault="00923D29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Action</w:t>
            </w:r>
          </w:p>
        </w:tc>
        <w:tc>
          <w:tcPr>
            <w:tcW w:w="4395" w:type="dxa"/>
            <w:shd w:val="clear" w:color="auto" w:fill="E8F3D2"/>
          </w:tcPr>
          <w:p w14:paraId="7ABFEEE4" w14:textId="77777777" w:rsidR="00245E46" w:rsidRDefault="00923D29">
            <w:pPr>
              <w:pStyle w:val="TableParagraph"/>
              <w:spacing w:line="272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Impact</w:t>
            </w:r>
          </w:p>
        </w:tc>
      </w:tr>
      <w:tr w:rsidR="00245E46" w14:paraId="7ABFEEF1" w14:textId="77777777">
        <w:trPr>
          <w:trHeight w:val="3237"/>
        </w:trPr>
        <w:tc>
          <w:tcPr>
            <w:tcW w:w="3257" w:type="dxa"/>
            <w:shd w:val="clear" w:color="auto" w:fill="E8F3D2"/>
          </w:tcPr>
          <w:p w14:paraId="7ABFEEE6" w14:textId="6494CD18" w:rsidR="00245E46" w:rsidRDefault="00923D29">
            <w:pPr>
              <w:pStyle w:val="TableParagraph"/>
              <w:spacing w:before="3" w:line="242" w:lineRule="auto"/>
              <w:ind w:right="95"/>
              <w:jc w:val="both"/>
            </w:pPr>
            <w:r>
              <w:rPr>
                <w:rFonts w:ascii="Tahoma" w:hAnsi="Tahoma"/>
                <w:b/>
              </w:rPr>
              <w:t xml:space="preserve">Protected characteristics: </w:t>
            </w:r>
            <w:r>
              <w:t xml:space="preserve">Ensure all members of </w:t>
            </w:r>
            <w:proofErr w:type="gramStart"/>
            <w:r>
              <w:t>the  community</w:t>
            </w:r>
            <w:proofErr w:type="gramEnd"/>
            <w:r>
              <w:t xml:space="preserve"> feel equal and can “see themselves” in the school curriculum and supporting </w:t>
            </w:r>
            <w:r>
              <w:rPr>
                <w:spacing w:val="-2"/>
              </w:rPr>
              <w:t>resources.</w:t>
            </w:r>
          </w:p>
        </w:tc>
        <w:tc>
          <w:tcPr>
            <w:tcW w:w="5811" w:type="dxa"/>
            <w:shd w:val="clear" w:color="auto" w:fill="E8F3D2"/>
          </w:tcPr>
          <w:p w14:paraId="7ABFEEE7" w14:textId="77777777" w:rsidR="00245E46" w:rsidRDefault="00923D29">
            <w:pPr>
              <w:pStyle w:val="TableParagraph"/>
              <w:spacing w:before="2"/>
              <w:ind w:right="95"/>
              <w:jc w:val="both"/>
            </w:pPr>
            <w:r>
              <w:t>Consult</w:t>
            </w:r>
            <w:r>
              <w:rPr>
                <w:spacing w:val="-1"/>
              </w:rPr>
              <w:t xml:space="preserve"> </w:t>
            </w:r>
            <w:r>
              <w:t>community stakeholders when</w:t>
            </w:r>
            <w:r>
              <w:rPr>
                <w:spacing w:val="-1"/>
              </w:rPr>
              <w:t xml:space="preserve"> </w:t>
            </w:r>
            <w:r>
              <w:t xml:space="preserve">developing </w:t>
            </w:r>
            <w:r>
              <w:rPr>
                <w:spacing w:val="-4"/>
              </w:rPr>
              <w:t>policy</w:t>
            </w:r>
            <w:r>
              <w:rPr>
                <w:spacing w:val="-25"/>
              </w:rPr>
              <w:t xml:space="preserve"> </w:t>
            </w:r>
            <w:r>
              <w:rPr>
                <w:spacing w:val="-4"/>
              </w:rPr>
              <w:t>so</w:t>
            </w:r>
            <w:r>
              <w:rPr>
                <w:spacing w:val="-24"/>
              </w:rPr>
              <w:t xml:space="preserve"> </w:t>
            </w:r>
            <w:r>
              <w:rPr>
                <w:spacing w:val="-4"/>
              </w:rPr>
              <w:t>that</w:t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>all</w:t>
            </w:r>
            <w:r>
              <w:rPr>
                <w:spacing w:val="-22"/>
              </w:rPr>
              <w:t xml:space="preserve"> </w:t>
            </w:r>
            <w:r>
              <w:rPr>
                <w:spacing w:val="-4"/>
              </w:rPr>
              <w:t>views</w:t>
            </w:r>
            <w:r>
              <w:rPr>
                <w:spacing w:val="-25"/>
              </w:rPr>
              <w:t xml:space="preserve"> </w:t>
            </w:r>
            <w:r>
              <w:rPr>
                <w:spacing w:val="-4"/>
              </w:rPr>
              <w:t>are</w:t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>taken</w:t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>inform</w:t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>practice</w:t>
            </w:r>
          </w:p>
          <w:p w14:paraId="7ABFEEE8" w14:textId="77777777" w:rsidR="00245E46" w:rsidRDefault="00923D29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  <w:spacing w:before="2" w:line="242" w:lineRule="auto"/>
              <w:ind w:left="107" w:right="96" w:firstLine="0"/>
              <w:jc w:val="both"/>
            </w:pPr>
            <w:r>
              <w:t xml:space="preserve">School Governors minute where protected characteristics have been considered in decision </w:t>
            </w:r>
            <w:r>
              <w:rPr>
                <w:spacing w:val="-2"/>
              </w:rPr>
              <w:t>making.</w:t>
            </w:r>
          </w:p>
          <w:p w14:paraId="7ABFEEE9" w14:textId="77777777" w:rsidR="00245E46" w:rsidRDefault="00923D29">
            <w:pPr>
              <w:pStyle w:val="TableParagraph"/>
              <w:numPr>
                <w:ilvl w:val="0"/>
                <w:numId w:val="3"/>
              </w:numPr>
              <w:tabs>
                <w:tab w:val="left" w:pos="349"/>
              </w:tabs>
              <w:spacing w:line="242" w:lineRule="auto"/>
              <w:ind w:left="107" w:right="96" w:firstLine="0"/>
              <w:jc w:val="both"/>
            </w:pPr>
            <w:r>
              <w:t xml:space="preserve">Reading material reflects the school community </w:t>
            </w:r>
            <w:r>
              <w:rPr>
                <w:spacing w:val="-2"/>
              </w:rPr>
              <w:t>Invest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range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fiction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texts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so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that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children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 xml:space="preserve">can </w:t>
            </w:r>
            <w:r>
              <w:t>see</w:t>
            </w:r>
            <w:r>
              <w:rPr>
                <w:spacing w:val="-22"/>
              </w:rPr>
              <w:t xml:space="preserve"> </w:t>
            </w:r>
            <w:r>
              <w:t>themselves</w:t>
            </w:r>
            <w:r>
              <w:rPr>
                <w:spacing w:val="-19"/>
              </w:rPr>
              <w:t xml:space="preserve"> </w:t>
            </w:r>
            <w:r>
              <w:t>in</w:t>
            </w:r>
            <w:r>
              <w:rPr>
                <w:spacing w:val="-19"/>
              </w:rPr>
              <w:t xml:space="preserve"> </w:t>
            </w:r>
            <w:r>
              <w:t>stories</w:t>
            </w:r>
          </w:p>
          <w:p w14:paraId="7ABFEEEA" w14:textId="77777777" w:rsidR="00245E46" w:rsidRDefault="00923D29">
            <w:pPr>
              <w:pStyle w:val="TableParagraph"/>
              <w:numPr>
                <w:ilvl w:val="0"/>
                <w:numId w:val="3"/>
              </w:numPr>
              <w:tabs>
                <w:tab w:val="left" w:pos="351"/>
              </w:tabs>
              <w:spacing w:before="1"/>
              <w:ind w:left="107" w:right="98" w:firstLine="0"/>
              <w:jc w:val="both"/>
            </w:pPr>
            <w:r>
              <w:t>Involve wider community members in collective worship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showcase</w:t>
            </w:r>
            <w:r>
              <w:rPr>
                <w:spacing w:val="-3"/>
              </w:rPr>
              <w:t xml:space="preserve"> </w:t>
            </w:r>
            <w:r>
              <w:t>inspirational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aspirational stories</w:t>
            </w:r>
            <w:r>
              <w:rPr>
                <w:spacing w:val="-20"/>
              </w:rPr>
              <w:t xml:space="preserve"> </w:t>
            </w:r>
            <w:r>
              <w:t>from</w:t>
            </w:r>
            <w:r>
              <w:rPr>
                <w:spacing w:val="-22"/>
              </w:rPr>
              <w:t xml:space="preserve"> </w:t>
            </w:r>
            <w:r>
              <w:t>individuals</w:t>
            </w:r>
            <w:r>
              <w:rPr>
                <w:spacing w:val="-20"/>
              </w:rPr>
              <w:t xml:space="preserve"> </w:t>
            </w:r>
            <w:r>
              <w:t>with</w:t>
            </w:r>
            <w:r>
              <w:rPr>
                <w:spacing w:val="-19"/>
              </w:rPr>
              <w:t xml:space="preserve"> </w:t>
            </w:r>
            <w:r>
              <w:t>protected</w:t>
            </w:r>
          </w:p>
          <w:p w14:paraId="2CECE84E" w14:textId="5C06228E" w:rsidR="00245E46" w:rsidRDefault="007D0D94">
            <w:pPr>
              <w:pStyle w:val="TableParagraph"/>
              <w:spacing w:before="6" w:line="249" w:lineRule="exact"/>
              <w:rPr>
                <w:spacing w:val="-2"/>
              </w:rPr>
            </w:pPr>
            <w:r>
              <w:rPr>
                <w:spacing w:val="-2"/>
              </w:rPr>
              <w:t>C</w:t>
            </w:r>
            <w:r w:rsidR="00923D29">
              <w:rPr>
                <w:spacing w:val="-2"/>
              </w:rPr>
              <w:t>haracteristics</w:t>
            </w:r>
          </w:p>
          <w:p w14:paraId="7ABFEEEB" w14:textId="6DC30F7B" w:rsidR="007D0D94" w:rsidRDefault="007D0D94" w:rsidP="00781A94">
            <w:pPr>
              <w:pStyle w:val="TableParagraph"/>
              <w:spacing w:before="6" w:line="249" w:lineRule="exact"/>
            </w:pPr>
            <w:r>
              <w:rPr>
                <w:spacing w:val="-2"/>
              </w:rPr>
              <w:t>Ensure displays reflect the school community.</w:t>
            </w:r>
          </w:p>
        </w:tc>
        <w:tc>
          <w:tcPr>
            <w:tcW w:w="4395" w:type="dxa"/>
            <w:shd w:val="clear" w:color="auto" w:fill="E8F3D2"/>
          </w:tcPr>
          <w:p w14:paraId="7ABFEEEC" w14:textId="77777777" w:rsidR="00245E46" w:rsidRDefault="00923D29">
            <w:pPr>
              <w:pStyle w:val="TableParagraph"/>
              <w:spacing w:before="2" w:line="242" w:lineRule="auto"/>
              <w:ind w:left="108" w:right="94"/>
              <w:jc w:val="both"/>
            </w:pPr>
            <w:r>
              <w:t xml:space="preserve">The adults and children celebrate </w:t>
            </w:r>
            <w:r>
              <w:rPr>
                <w:spacing w:val="-8"/>
              </w:rPr>
              <w:t>diversity</w:t>
            </w:r>
            <w:r>
              <w:rPr>
                <w:spacing w:val="-12"/>
              </w:rPr>
              <w:t xml:space="preserve"> </w:t>
            </w:r>
            <w:r>
              <w:rPr>
                <w:spacing w:val="-8"/>
              </w:rPr>
              <w:t>and</w:t>
            </w:r>
            <w:r>
              <w:rPr>
                <w:spacing w:val="-11"/>
              </w:rPr>
              <w:t xml:space="preserve"> </w:t>
            </w:r>
            <w:r>
              <w:rPr>
                <w:spacing w:val="-8"/>
              </w:rPr>
              <w:t>are</w:t>
            </w:r>
            <w:r>
              <w:rPr>
                <w:spacing w:val="-11"/>
              </w:rPr>
              <w:t xml:space="preserve"> </w:t>
            </w:r>
            <w:r>
              <w:rPr>
                <w:spacing w:val="-8"/>
              </w:rPr>
              <w:t>tolerant</w:t>
            </w:r>
            <w:r>
              <w:rPr>
                <w:spacing w:val="-12"/>
              </w:rPr>
              <w:t xml:space="preserve"> </w:t>
            </w:r>
            <w:r>
              <w:rPr>
                <w:spacing w:val="-8"/>
              </w:rPr>
              <w:t>to</w:t>
            </w:r>
            <w:r>
              <w:rPr>
                <w:spacing w:val="-11"/>
              </w:rPr>
              <w:t xml:space="preserve"> </w:t>
            </w:r>
            <w:r>
              <w:rPr>
                <w:spacing w:val="-8"/>
              </w:rPr>
              <w:t>all</w:t>
            </w:r>
            <w:r>
              <w:rPr>
                <w:spacing w:val="-12"/>
              </w:rPr>
              <w:t xml:space="preserve"> </w:t>
            </w:r>
            <w:r>
              <w:rPr>
                <w:spacing w:val="-8"/>
              </w:rPr>
              <w:t xml:space="preserve">religions, </w:t>
            </w:r>
            <w:r>
              <w:t xml:space="preserve">cultures and groups of people within </w:t>
            </w:r>
            <w:r>
              <w:rPr>
                <w:spacing w:val="-2"/>
              </w:rPr>
              <w:t>society</w:t>
            </w:r>
          </w:p>
          <w:p w14:paraId="7ABFEEED" w14:textId="77777777" w:rsidR="00245E46" w:rsidRDefault="00923D29">
            <w:pPr>
              <w:pStyle w:val="TableParagraph"/>
              <w:ind w:left="108"/>
            </w:pPr>
            <w:r>
              <w:rPr>
                <w:spacing w:val="-4"/>
              </w:rPr>
              <w:t>(Evidence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–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pupil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voice;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work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 xml:space="preserve">scrutiny; </w:t>
            </w:r>
            <w:r>
              <w:t>equalities</w:t>
            </w:r>
            <w:r>
              <w:rPr>
                <w:spacing w:val="-1"/>
              </w:rPr>
              <w:t xml:space="preserve"> </w:t>
            </w:r>
            <w:r>
              <w:t>incidents).</w:t>
            </w:r>
          </w:p>
          <w:p w14:paraId="7ABFEEEE" w14:textId="77777777" w:rsidR="00245E46" w:rsidRDefault="00923D29">
            <w:pPr>
              <w:pStyle w:val="TableParagraph"/>
              <w:spacing w:before="3"/>
              <w:ind w:left="108"/>
            </w:pPr>
            <w:r>
              <w:t>Learning</w:t>
            </w:r>
            <w:r>
              <w:rPr>
                <w:spacing w:val="21"/>
              </w:rPr>
              <w:t xml:space="preserve"> </w:t>
            </w:r>
            <w:r>
              <w:t>environment</w:t>
            </w:r>
            <w:r>
              <w:rPr>
                <w:spacing w:val="19"/>
              </w:rPr>
              <w:t xml:space="preserve"> </w:t>
            </w:r>
            <w:r>
              <w:t>celebrates</w:t>
            </w:r>
            <w:r>
              <w:rPr>
                <w:spacing w:val="22"/>
              </w:rPr>
              <w:t xml:space="preserve"> </w:t>
            </w:r>
            <w:r>
              <w:t>the diversity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locality</w:t>
            </w:r>
          </w:p>
          <w:p w14:paraId="7ABFEEEF" w14:textId="77777777" w:rsidR="00245E46" w:rsidRDefault="00923D29">
            <w:pPr>
              <w:pStyle w:val="TableParagraph"/>
              <w:tabs>
                <w:tab w:val="left" w:pos="1091"/>
                <w:tab w:val="left" w:pos="2411"/>
                <w:tab w:val="left" w:pos="3037"/>
              </w:tabs>
              <w:spacing w:before="5"/>
              <w:ind w:left="108" w:right="96"/>
            </w:pPr>
            <w:r>
              <w:rPr>
                <w:spacing w:val="-2"/>
              </w:rPr>
              <w:t>Policy</w:t>
            </w:r>
            <w:r>
              <w:tab/>
            </w:r>
            <w:r>
              <w:rPr>
                <w:spacing w:val="-2"/>
              </w:rPr>
              <w:t>informed</w:t>
            </w:r>
            <w:r>
              <w:tab/>
            </w:r>
            <w:r>
              <w:rPr>
                <w:spacing w:val="-6"/>
              </w:rPr>
              <w:t>by</w:t>
            </w:r>
            <w:r>
              <w:tab/>
            </w:r>
            <w:r>
              <w:rPr>
                <w:spacing w:val="-6"/>
              </w:rPr>
              <w:t xml:space="preserve">stakeholder </w:t>
            </w:r>
            <w:r>
              <w:t xml:space="preserve">consultation </w:t>
            </w:r>
            <w:proofErr w:type="spellStart"/>
            <w:proofErr w:type="gramStart"/>
            <w:r>
              <w:t>eg</w:t>
            </w:r>
            <w:proofErr w:type="spellEnd"/>
            <w:proofErr w:type="gramEnd"/>
            <w:r>
              <w:t xml:space="preserve"> RHE</w:t>
            </w:r>
          </w:p>
          <w:p w14:paraId="7ABFEEF0" w14:textId="77777777" w:rsidR="00245E46" w:rsidRDefault="00923D29">
            <w:pPr>
              <w:pStyle w:val="TableParagraph"/>
              <w:tabs>
                <w:tab w:val="left" w:pos="1048"/>
                <w:tab w:val="left" w:pos="1801"/>
                <w:tab w:val="left" w:pos="3397"/>
              </w:tabs>
              <w:spacing w:line="272" w:lineRule="exact"/>
              <w:ind w:left="108" w:right="94"/>
            </w:pPr>
            <w:r>
              <w:rPr>
                <w:spacing w:val="-2"/>
              </w:rPr>
              <w:t>Policy</w:t>
            </w:r>
            <w:r>
              <w:tab/>
            </w:r>
            <w:r>
              <w:rPr>
                <w:spacing w:val="-4"/>
              </w:rPr>
              <w:t>and</w:t>
            </w:r>
            <w:r>
              <w:tab/>
            </w:r>
            <w:r>
              <w:rPr>
                <w:spacing w:val="-2"/>
              </w:rPr>
              <w:t>considerate</w:t>
            </w:r>
            <w:r>
              <w:tab/>
            </w:r>
            <w:r>
              <w:rPr>
                <w:spacing w:val="-2"/>
              </w:rPr>
              <w:t>decision making</w:t>
            </w:r>
          </w:p>
        </w:tc>
      </w:tr>
      <w:tr w:rsidR="00245E46" w14:paraId="7ABFEEFB" w14:textId="77777777">
        <w:trPr>
          <w:trHeight w:val="2427"/>
        </w:trPr>
        <w:tc>
          <w:tcPr>
            <w:tcW w:w="3257" w:type="dxa"/>
            <w:shd w:val="clear" w:color="auto" w:fill="E8F3D2"/>
          </w:tcPr>
          <w:p w14:paraId="7ABFEEF2" w14:textId="77777777" w:rsidR="00245E46" w:rsidRDefault="00923D29">
            <w:pPr>
              <w:pStyle w:val="TableParagraph"/>
              <w:spacing w:line="242" w:lineRule="auto"/>
              <w:ind w:right="92"/>
              <w:jc w:val="both"/>
            </w:pPr>
            <w:r>
              <w:rPr>
                <w:rFonts w:ascii="Tahoma"/>
                <w:b/>
              </w:rPr>
              <w:t xml:space="preserve">Accessibility for all: </w:t>
            </w:r>
            <w:r>
              <w:t>To improve accessibility and adaptations for adults and pupils</w:t>
            </w:r>
            <w:r>
              <w:rPr>
                <w:spacing w:val="-9"/>
              </w:rPr>
              <w:t xml:space="preserve"> </w:t>
            </w:r>
            <w:r>
              <w:t>with</w:t>
            </w:r>
            <w:r>
              <w:rPr>
                <w:spacing w:val="-10"/>
              </w:rPr>
              <w:t xml:space="preserve"> </w:t>
            </w:r>
            <w:r>
              <w:t>a</w:t>
            </w:r>
            <w:r>
              <w:rPr>
                <w:spacing w:val="-9"/>
              </w:rPr>
              <w:t xml:space="preserve"> </w:t>
            </w:r>
            <w:r>
              <w:t>disability</w:t>
            </w:r>
          </w:p>
        </w:tc>
        <w:tc>
          <w:tcPr>
            <w:tcW w:w="5811" w:type="dxa"/>
            <w:shd w:val="clear" w:color="auto" w:fill="E8F3D2"/>
          </w:tcPr>
          <w:p w14:paraId="7ABFEEF3" w14:textId="77777777" w:rsidR="00245E46" w:rsidRDefault="00923D29">
            <w:pPr>
              <w:pStyle w:val="TableParagraph"/>
              <w:spacing w:line="242" w:lineRule="auto"/>
            </w:pPr>
            <w:r>
              <w:t>Audit</w:t>
            </w:r>
            <w:r>
              <w:rPr>
                <w:spacing w:val="40"/>
              </w:rPr>
              <w:t xml:space="preserve"> </w:t>
            </w:r>
            <w:r>
              <w:t>the</w:t>
            </w:r>
            <w:r>
              <w:rPr>
                <w:spacing w:val="40"/>
              </w:rPr>
              <w:t xml:space="preserve"> </w:t>
            </w:r>
            <w:r>
              <w:t>school</w:t>
            </w:r>
            <w:r>
              <w:rPr>
                <w:spacing w:val="40"/>
              </w:rPr>
              <w:t xml:space="preserve"> </w:t>
            </w:r>
            <w:r>
              <w:t>environment</w:t>
            </w:r>
            <w:r>
              <w:rPr>
                <w:spacing w:val="40"/>
              </w:rPr>
              <w:t xml:space="preserve"> </w:t>
            </w:r>
            <w:r>
              <w:t>and</w:t>
            </w:r>
            <w:r>
              <w:rPr>
                <w:spacing w:val="40"/>
              </w:rPr>
              <w:t xml:space="preserve"> </w:t>
            </w:r>
            <w:r>
              <w:t>consider</w:t>
            </w:r>
            <w:r>
              <w:rPr>
                <w:spacing w:val="40"/>
              </w:rPr>
              <w:t xml:space="preserve"> </w:t>
            </w:r>
            <w:r>
              <w:t>the needs</w:t>
            </w:r>
            <w:r>
              <w:rPr>
                <w:spacing w:val="-14"/>
              </w:rPr>
              <w:t xml:space="preserve"> </w:t>
            </w:r>
            <w:r>
              <w:t>of</w:t>
            </w:r>
            <w:r>
              <w:rPr>
                <w:spacing w:val="-15"/>
              </w:rPr>
              <w:t xml:space="preserve"> </w:t>
            </w:r>
            <w:r>
              <w:t>adults</w:t>
            </w:r>
            <w:r>
              <w:rPr>
                <w:spacing w:val="-14"/>
              </w:rPr>
              <w:t xml:space="preserve"> </w:t>
            </w:r>
            <w:r>
              <w:t>and</w:t>
            </w:r>
            <w:r>
              <w:rPr>
                <w:spacing w:val="-15"/>
              </w:rPr>
              <w:t xml:space="preserve"> </w:t>
            </w:r>
            <w:r>
              <w:t>pupils</w:t>
            </w:r>
            <w:r>
              <w:rPr>
                <w:spacing w:val="-14"/>
              </w:rPr>
              <w:t xml:space="preserve"> </w:t>
            </w:r>
            <w:r>
              <w:t>with</w:t>
            </w:r>
            <w:r>
              <w:rPr>
                <w:spacing w:val="-15"/>
              </w:rPr>
              <w:t xml:space="preserve"> </w:t>
            </w:r>
            <w:r>
              <w:t>a</w:t>
            </w:r>
            <w:r>
              <w:rPr>
                <w:spacing w:val="-14"/>
              </w:rPr>
              <w:t xml:space="preserve"> </w:t>
            </w:r>
            <w:r>
              <w:t>disability</w:t>
            </w:r>
          </w:p>
          <w:p w14:paraId="7ABFEEF4" w14:textId="73345953" w:rsidR="00245E46" w:rsidRDefault="00923D29">
            <w:pPr>
              <w:pStyle w:val="TableParagraph"/>
              <w:numPr>
                <w:ilvl w:val="0"/>
                <w:numId w:val="2"/>
              </w:numPr>
              <w:tabs>
                <w:tab w:val="left" w:pos="420"/>
              </w:tabs>
              <w:spacing w:line="242" w:lineRule="auto"/>
              <w:ind w:left="107" w:right="94" w:firstLine="0"/>
            </w:pPr>
            <w:r>
              <w:t>Financial</w:t>
            </w:r>
            <w:r>
              <w:rPr>
                <w:spacing w:val="74"/>
              </w:rPr>
              <w:t xml:space="preserve"> </w:t>
            </w:r>
            <w:r>
              <w:t>investment</w:t>
            </w:r>
            <w:r>
              <w:rPr>
                <w:spacing w:val="40"/>
              </w:rPr>
              <w:t xml:space="preserve"> </w:t>
            </w:r>
            <w:r>
              <w:t>to</w:t>
            </w:r>
            <w:r>
              <w:rPr>
                <w:spacing w:val="74"/>
              </w:rPr>
              <w:t xml:space="preserve"> </w:t>
            </w:r>
            <w:r>
              <w:t>upgrade</w:t>
            </w:r>
            <w:r>
              <w:rPr>
                <w:spacing w:val="73"/>
              </w:rPr>
              <w:t xml:space="preserve"> </w:t>
            </w:r>
            <w:r>
              <w:t xml:space="preserve">accessibility </w:t>
            </w:r>
            <w:r>
              <w:rPr>
                <w:spacing w:val="-2"/>
              </w:rPr>
              <w:t>including: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yellow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step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markings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hand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rails</w:t>
            </w:r>
            <w:r w:rsidR="007D0D94">
              <w:rPr>
                <w:spacing w:val="-2"/>
              </w:rPr>
              <w:t xml:space="preserve"> at the rear of the studio.</w:t>
            </w:r>
          </w:p>
          <w:p w14:paraId="7ABFEEF5" w14:textId="701B7162" w:rsidR="00245E46" w:rsidRPr="00C133A4" w:rsidRDefault="007D0D94">
            <w:pPr>
              <w:pStyle w:val="TableParagraph"/>
              <w:numPr>
                <w:ilvl w:val="0"/>
                <w:numId w:val="2"/>
              </w:numPr>
              <w:tabs>
                <w:tab w:val="left" w:pos="298"/>
              </w:tabs>
              <w:ind w:left="298" w:hanging="191"/>
            </w:pPr>
            <w:r>
              <w:rPr>
                <w:w w:val="90"/>
              </w:rPr>
              <w:t>Continue to i</w:t>
            </w:r>
            <w:r w:rsidR="00923D29">
              <w:rPr>
                <w:w w:val="90"/>
              </w:rPr>
              <w:t>nvest</w:t>
            </w:r>
            <w:r w:rsidR="00923D29">
              <w:rPr>
                <w:spacing w:val="1"/>
              </w:rPr>
              <w:t xml:space="preserve"> </w:t>
            </w:r>
            <w:r w:rsidR="00923D29">
              <w:rPr>
                <w:w w:val="90"/>
              </w:rPr>
              <w:t>in</w:t>
            </w:r>
            <w:r w:rsidR="00923D29">
              <w:rPr>
                <w:spacing w:val="6"/>
              </w:rPr>
              <w:t xml:space="preserve"> </w:t>
            </w:r>
            <w:r w:rsidR="00923D29">
              <w:rPr>
                <w:w w:val="90"/>
              </w:rPr>
              <w:t>digital</w:t>
            </w:r>
            <w:r w:rsidR="00923D29">
              <w:rPr>
                <w:spacing w:val="9"/>
              </w:rPr>
              <w:t xml:space="preserve"> </w:t>
            </w:r>
            <w:r w:rsidR="00923D29">
              <w:rPr>
                <w:w w:val="90"/>
              </w:rPr>
              <w:t>resources</w:t>
            </w:r>
            <w:r w:rsidR="00923D29">
              <w:rPr>
                <w:spacing w:val="8"/>
              </w:rPr>
              <w:t xml:space="preserve"> </w:t>
            </w:r>
            <w:r w:rsidR="00923D29">
              <w:rPr>
                <w:w w:val="90"/>
              </w:rPr>
              <w:t>with</w:t>
            </w:r>
            <w:r w:rsidR="00923D29">
              <w:rPr>
                <w:spacing w:val="6"/>
              </w:rPr>
              <w:t xml:space="preserve"> </w:t>
            </w:r>
            <w:r w:rsidR="00923D29">
              <w:rPr>
                <w:w w:val="90"/>
              </w:rPr>
              <w:t>accessibility</w:t>
            </w:r>
            <w:r w:rsidR="00923D29">
              <w:rPr>
                <w:spacing w:val="4"/>
              </w:rPr>
              <w:t xml:space="preserve"> </w:t>
            </w:r>
            <w:r w:rsidR="00923D29">
              <w:rPr>
                <w:spacing w:val="-2"/>
                <w:w w:val="90"/>
              </w:rPr>
              <w:t>tools</w:t>
            </w:r>
          </w:p>
          <w:p w14:paraId="57832C44" w14:textId="20EEDA9C" w:rsidR="00C133A4" w:rsidRPr="00A55AE7" w:rsidRDefault="00C133A4">
            <w:pPr>
              <w:pStyle w:val="TableParagraph"/>
              <w:numPr>
                <w:ilvl w:val="0"/>
                <w:numId w:val="2"/>
              </w:numPr>
              <w:tabs>
                <w:tab w:val="left" w:pos="298"/>
              </w:tabs>
              <w:ind w:left="298" w:hanging="191"/>
            </w:pPr>
            <w:r>
              <w:rPr>
                <w:spacing w:val="-2"/>
                <w:w w:val="90"/>
              </w:rPr>
              <w:t xml:space="preserve">Update disabled parking space when </w:t>
            </w:r>
            <w:r w:rsidR="00A55AE7">
              <w:rPr>
                <w:spacing w:val="-2"/>
                <w:w w:val="90"/>
              </w:rPr>
              <w:t xml:space="preserve">the gates are automated. </w:t>
            </w:r>
          </w:p>
          <w:p w14:paraId="2AB7F072" w14:textId="1FC985DC" w:rsidR="00A55AE7" w:rsidRDefault="00A55AE7">
            <w:pPr>
              <w:pStyle w:val="TableParagraph"/>
              <w:numPr>
                <w:ilvl w:val="0"/>
                <w:numId w:val="2"/>
              </w:numPr>
              <w:tabs>
                <w:tab w:val="left" w:pos="298"/>
              </w:tabs>
              <w:ind w:left="298" w:hanging="191"/>
            </w:pPr>
            <w:r>
              <w:rPr>
                <w:spacing w:val="-2"/>
                <w:w w:val="90"/>
              </w:rPr>
              <w:t>Consider access with any toilet upgrades</w:t>
            </w:r>
          </w:p>
          <w:p w14:paraId="7ABFEEF6" w14:textId="77777777" w:rsidR="00245E46" w:rsidRDefault="00923D29">
            <w:pPr>
              <w:pStyle w:val="TableParagraph"/>
              <w:numPr>
                <w:ilvl w:val="0"/>
                <w:numId w:val="2"/>
              </w:numPr>
              <w:tabs>
                <w:tab w:val="left" w:pos="291"/>
              </w:tabs>
              <w:ind w:left="291" w:hanging="184"/>
            </w:pPr>
            <w:r>
              <w:rPr>
                <w:spacing w:val="-4"/>
              </w:rPr>
              <w:t>Engage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multi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agency</w:t>
            </w:r>
            <w:r>
              <w:rPr>
                <w:spacing w:val="-22"/>
              </w:rPr>
              <w:t xml:space="preserve"> </w:t>
            </w:r>
            <w:r>
              <w:rPr>
                <w:spacing w:val="-4"/>
              </w:rPr>
              <w:t>support</w:t>
            </w:r>
            <w:r>
              <w:rPr>
                <w:spacing w:val="-21"/>
              </w:rPr>
              <w:t xml:space="preserve"> </w:t>
            </w:r>
            <w:r>
              <w:rPr>
                <w:spacing w:val="-4"/>
              </w:rPr>
              <w:t>for</w:t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>specialist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learning</w:t>
            </w:r>
          </w:p>
          <w:p w14:paraId="7ABFEEF7" w14:textId="77777777" w:rsidR="00245E46" w:rsidRDefault="00923D29">
            <w:pPr>
              <w:pStyle w:val="TableParagraph"/>
              <w:spacing w:before="4"/>
            </w:pPr>
            <w:r>
              <w:rPr>
                <w:spacing w:val="-4"/>
              </w:rPr>
              <w:t>resources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tools</w:t>
            </w:r>
          </w:p>
          <w:p w14:paraId="7ABFEEF8" w14:textId="77777777" w:rsidR="00245E46" w:rsidRDefault="00923D29">
            <w:pPr>
              <w:pStyle w:val="TableParagraph"/>
              <w:numPr>
                <w:ilvl w:val="0"/>
                <w:numId w:val="2"/>
              </w:numPr>
              <w:tabs>
                <w:tab w:val="left" w:pos="360"/>
              </w:tabs>
              <w:spacing w:line="272" w:lineRule="exact"/>
              <w:ind w:left="107" w:right="96" w:firstLine="0"/>
            </w:pPr>
            <w:r>
              <w:t>Ensure</w:t>
            </w:r>
            <w:r>
              <w:rPr>
                <w:spacing w:val="40"/>
              </w:rPr>
              <w:t xml:space="preserve"> </w:t>
            </w:r>
            <w:r>
              <w:t>wheelchair</w:t>
            </w:r>
            <w:r>
              <w:rPr>
                <w:spacing w:val="40"/>
              </w:rPr>
              <w:t xml:space="preserve"> </w:t>
            </w:r>
            <w:r>
              <w:t>access</w:t>
            </w:r>
            <w:r>
              <w:rPr>
                <w:spacing w:val="40"/>
              </w:rPr>
              <w:t xml:space="preserve"> </w:t>
            </w:r>
            <w:r>
              <w:t>to</w:t>
            </w:r>
            <w:r>
              <w:rPr>
                <w:spacing w:val="40"/>
              </w:rPr>
              <w:t xml:space="preserve"> </w:t>
            </w:r>
            <w:r>
              <w:t>each</w:t>
            </w:r>
            <w:r>
              <w:rPr>
                <w:spacing w:val="40"/>
              </w:rPr>
              <w:t xml:space="preserve"> </w:t>
            </w:r>
            <w:r>
              <w:t>area</w:t>
            </w:r>
            <w:r>
              <w:rPr>
                <w:spacing w:val="40"/>
              </w:rPr>
              <w:t xml:space="preserve"> </w:t>
            </w:r>
            <w:r>
              <w:t>of</w:t>
            </w:r>
            <w:r>
              <w:rPr>
                <w:spacing w:val="40"/>
              </w:rPr>
              <w:t xml:space="preserve"> </w:t>
            </w:r>
            <w:r>
              <w:t>the school building and grounds</w:t>
            </w:r>
          </w:p>
        </w:tc>
        <w:tc>
          <w:tcPr>
            <w:tcW w:w="4395" w:type="dxa"/>
            <w:shd w:val="clear" w:color="auto" w:fill="E8F3D2"/>
          </w:tcPr>
          <w:p w14:paraId="7ABFEEF9" w14:textId="77777777" w:rsidR="00245E46" w:rsidRDefault="00923D29">
            <w:pPr>
              <w:pStyle w:val="TableParagraph"/>
              <w:spacing w:line="242" w:lineRule="auto"/>
              <w:ind w:left="108" w:right="97"/>
              <w:jc w:val="both"/>
            </w:pPr>
            <w:r>
              <w:t>Pupils and staff have equal and safe access to the school site</w:t>
            </w:r>
          </w:p>
          <w:p w14:paraId="7ABFEEFA" w14:textId="77777777" w:rsidR="00245E46" w:rsidRDefault="00923D29">
            <w:pPr>
              <w:pStyle w:val="TableParagraph"/>
              <w:spacing w:line="242" w:lineRule="auto"/>
              <w:ind w:left="108" w:right="96"/>
              <w:jc w:val="both"/>
            </w:pPr>
            <w:r>
              <w:t>The school is prepared to meet the needs of pupils or adults considering application to the school</w:t>
            </w:r>
          </w:p>
        </w:tc>
      </w:tr>
      <w:tr w:rsidR="00245E46" w14:paraId="7ABFEF03" w14:textId="77777777">
        <w:trPr>
          <w:trHeight w:val="2155"/>
        </w:trPr>
        <w:tc>
          <w:tcPr>
            <w:tcW w:w="3257" w:type="dxa"/>
            <w:shd w:val="clear" w:color="auto" w:fill="E8F3D2"/>
          </w:tcPr>
          <w:p w14:paraId="7ABFEEFC" w14:textId="56EA2D9C" w:rsidR="00245E46" w:rsidRDefault="00923D29">
            <w:pPr>
              <w:pStyle w:val="TableParagraph"/>
              <w:spacing w:line="242" w:lineRule="auto"/>
              <w:ind w:right="95"/>
              <w:jc w:val="both"/>
            </w:pPr>
            <w:r>
              <w:rPr>
                <w:rFonts w:ascii="Tahoma"/>
                <w:b/>
              </w:rPr>
              <w:lastRenderedPageBreak/>
              <w:t xml:space="preserve">Promote equality: </w:t>
            </w:r>
            <w:r>
              <w:t>Foster good relations between people who share a protected</w:t>
            </w:r>
            <w:r w:rsidR="00976939">
              <w:t xml:space="preserve"> </w:t>
            </w:r>
            <w:r>
              <w:t>characteristic and people who do not</w:t>
            </w:r>
            <w:r w:rsidR="00976939">
              <w:t>.</w:t>
            </w:r>
          </w:p>
        </w:tc>
        <w:tc>
          <w:tcPr>
            <w:tcW w:w="5811" w:type="dxa"/>
            <w:shd w:val="clear" w:color="auto" w:fill="E8F3D2"/>
          </w:tcPr>
          <w:p w14:paraId="7ABFEEFD" w14:textId="11210EE8" w:rsidR="00245E46" w:rsidRDefault="00923D29">
            <w:pPr>
              <w:pStyle w:val="TableParagraph"/>
              <w:spacing w:line="242" w:lineRule="auto"/>
              <w:ind w:right="97"/>
              <w:jc w:val="both"/>
            </w:pPr>
            <w:r>
              <w:t>Positive relations and British Values are promoted through</w:t>
            </w:r>
            <w:r>
              <w:rPr>
                <w:spacing w:val="-2"/>
              </w:rPr>
              <w:t xml:space="preserve"> </w:t>
            </w:r>
            <w:r>
              <w:t>whole school</w:t>
            </w:r>
            <w:r>
              <w:rPr>
                <w:spacing w:val="-3"/>
              </w:rPr>
              <w:t xml:space="preserve"> </w:t>
            </w:r>
            <w:r>
              <w:t>collective worship</w:t>
            </w:r>
            <w:r w:rsidR="00B40E25">
              <w:t xml:space="preserve"> and Vot</w:t>
            </w:r>
            <w:r w:rsidR="00A55AE7">
              <w:t>e</w:t>
            </w:r>
            <w:r w:rsidR="00B40E25">
              <w:t>s for schools &amp; Picture news resources</w:t>
            </w:r>
          </w:p>
          <w:p w14:paraId="7ABFEEFE" w14:textId="77777777" w:rsidR="00245E46" w:rsidRDefault="00923D29">
            <w:pPr>
              <w:pStyle w:val="TableParagraph"/>
              <w:numPr>
                <w:ilvl w:val="0"/>
                <w:numId w:val="1"/>
              </w:numPr>
              <w:tabs>
                <w:tab w:val="left" w:pos="439"/>
              </w:tabs>
              <w:spacing w:line="242" w:lineRule="auto"/>
              <w:ind w:left="107" w:right="96" w:firstLine="0"/>
              <w:jc w:val="both"/>
            </w:pPr>
            <w:r>
              <w:t xml:space="preserve">Difference and identity </w:t>
            </w:r>
            <w:proofErr w:type="gramStart"/>
            <w:r>
              <w:t>is</w:t>
            </w:r>
            <w:proofErr w:type="gramEnd"/>
            <w:r>
              <w:t xml:space="preserve"> explored through curriculum resources and stakeholder </w:t>
            </w:r>
            <w:r>
              <w:rPr>
                <w:spacing w:val="-2"/>
              </w:rPr>
              <w:t>communication</w:t>
            </w:r>
          </w:p>
          <w:p w14:paraId="7ABFEEFF" w14:textId="0EE0443F" w:rsidR="00587A38" w:rsidRPr="00C22406" w:rsidRDefault="00923D29" w:rsidP="00587A38">
            <w:pPr>
              <w:pStyle w:val="TableParagraph"/>
              <w:numPr>
                <w:ilvl w:val="0"/>
                <w:numId w:val="1"/>
              </w:numPr>
              <w:tabs>
                <w:tab w:val="left" w:pos="296"/>
              </w:tabs>
              <w:ind w:left="107" w:right="93" w:firstLine="0"/>
              <w:jc w:val="both"/>
            </w:pPr>
            <w:r>
              <w:rPr>
                <w:spacing w:val="-8"/>
              </w:rPr>
              <w:t xml:space="preserve">Cross-cultural engagement </w:t>
            </w:r>
          </w:p>
          <w:p w14:paraId="7DE99795" w14:textId="77777777" w:rsidR="00C22406" w:rsidRDefault="00C22406" w:rsidP="00C22406">
            <w:pPr>
              <w:pStyle w:val="TableParagraph"/>
              <w:tabs>
                <w:tab w:val="left" w:pos="296"/>
              </w:tabs>
              <w:ind w:right="93"/>
              <w:jc w:val="both"/>
            </w:pPr>
          </w:p>
          <w:p w14:paraId="7ABFEF00" w14:textId="79CBBFA2" w:rsidR="00245E46" w:rsidRDefault="00245E46">
            <w:pPr>
              <w:pStyle w:val="TableParagraph"/>
              <w:spacing w:before="1" w:line="249" w:lineRule="exact"/>
              <w:jc w:val="both"/>
            </w:pPr>
          </w:p>
        </w:tc>
        <w:tc>
          <w:tcPr>
            <w:tcW w:w="4395" w:type="dxa"/>
            <w:shd w:val="clear" w:color="auto" w:fill="E8F3D2"/>
          </w:tcPr>
          <w:p w14:paraId="7ABFEF01" w14:textId="6AEFB49C" w:rsidR="00245E46" w:rsidRDefault="00923D29">
            <w:pPr>
              <w:pStyle w:val="TableParagraph"/>
              <w:spacing w:line="242" w:lineRule="auto"/>
              <w:ind w:left="108" w:right="94"/>
              <w:jc w:val="both"/>
            </w:pPr>
            <w:r>
              <w:t>Healthy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positive</w:t>
            </w:r>
            <w:r>
              <w:rPr>
                <w:spacing w:val="-10"/>
              </w:rPr>
              <w:t xml:space="preserve"> </w:t>
            </w:r>
            <w:r>
              <w:t>relationships</w:t>
            </w:r>
            <w:r>
              <w:rPr>
                <w:spacing w:val="-8"/>
              </w:rPr>
              <w:t xml:space="preserve"> </w:t>
            </w:r>
            <w:r>
              <w:t>are held</w:t>
            </w:r>
            <w:r>
              <w:rPr>
                <w:spacing w:val="-18"/>
              </w:rPr>
              <w:t xml:space="preserve"> </w:t>
            </w:r>
            <w:r>
              <w:t>between</w:t>
            </w:r>
            <w:r>
              <w:rPr>
                <w:spacing w:val="-16"/>
              </w:rPr>
              <w:t xml:space="preserve"> </w:t>
            </w:r>
            <w:r>
              <w:t>people</w:t>
            </w:r>
            <w:r>
              <w:rPr>
                <w:spacing w:val="-16"/>
              </w:rPr>
              <w:t xml:space="preserve"> </w:t>
            </w:r>
            <w:r>
              <w:t>with</w:t>
            </w:r>
            <w:r>
              <w:rPr>
                <w:spacing w:val="-16"/>
              </w:rPr>
              <w:t xml:space="preserve"> </w:t>
            </w:r>
            <w:r>
              <w:t>and</w:t>
            </w:r>
            <w:r>
              <w:rPr>
                <w:spacing w:val="-16"/>
              </w:rPr>
              <w:t xml:space="preserve"> </w:t>
            </w:r>
            <w:proofErr w:type="gramStart"/>
            <w:r>
              <w:t>without  protected</w:t>
            </w:r>
            <w:proofErr w:type="gramEnd"/>
            <w:r>
              <w:t xml:space="preserve"> characteristics</w:t>
            </w:r>
          </w:p>
          <w:p w14:paraId="78AEC441" w14:textId="77777777" w:rsidR="00245E46" w:rsidRDefault="00923D29">
            <w:pPr>
              <w:pStyle w:val="TableParagraph"/>
              <w:spacing w:line="242" w:lineRule="auto"/>
              <w:ind w:left="108" w:right="94"/>
              <w:jc w:val="both"/>
              <w:rPr>
                <w:spacing w:val="-2"/>
              </w:rPr>
            </w:pPr>
            <w:r>
              <w:t xml:space="preserve">Single Equality incident reporting </w:t>
            </w:r>
            <w:r>
              <w:rPr>
                <w:spacing w:val="-2"/>
              </w:rPr>
              <w:t>reduction</w:t>
            </w:r>
          </w:p>
          <w:p w14:paraId="7ABFEF02" w14:textId="6BFA8C14" w:rsidR="00587A38" w:rsidRDefault="00587A38">
            <w:pPr>
              <w:pStyle w:val="TableParagraph"/>
              <w:spacing w:line="242" w:lineRule="auto"/>
              <w:ind w:left="108" w:right="94"/>
              <w:jc w:val="both"/>
            </w:pPr>
            <w:r>
              <w:rPr>
                <w:spacing w:val="-2"/>
              </w:rPr>
              <w:t xml:space="preserve">Reduced racist incidents in school linked to </w:t>
            </w:r>
            <w:r w:rsidR="00B73ECE">
              <w:rPr>
                <w:spacing w:val="-2"/>
              </w:rPr>
              <w:t>language particularly</w:t>
            </w:r>
          </w:p>
        </w:tc>
      </w:tr>
    </w:tbl>
    <w:p w14:paraId="7ABFEF04" w14:textId="77777777" w:rsidR="00245E46" w:rsidRDefault="00245E46">
      <w:pPr>
        <w:spacing w:line="242" w:lineRule="auto"/>
        <w:jc w:val="both"/>
        <w:sectPr w:rsidR="00245E46">
          <w:pgSz w:w="15840" w:h="12240" w:orient="landscape"/>
          <w:pgMar w:top="660" w:right="1120" w:bottom="280" w:left="260" w:header="0" w:footer="0" w:gutter="0"/>
          <w:cols w:space="720"/>
        </w:sectPr>
      </w:pPr>
    </w:p>
    <w:p w14:paraId="7ABFEF05" w14:textId="77777777" w:rsidR="00245E46" w:rsidRDefault="00245E46">
      <w:pPr>
        <w:pStyle w:val="BodyText"/>
      </w:pPr>
    </w:p>
    <w:p w14:paraId="7ABFEF06" w14:textId="77777777" w:rsidR="00245E46" w:rsidRDefault="00245E46">
      <w:pPr>
        <w:pStyle w:val="BodyText"/>
      </w:pPr>
    </w:p>
    <w:p w14:paraId="7ABFEF07" w14:textId="77777777" w:rsidR="00245E46" w:rsidRDefault="00245E46">
      <w:pPr>
        <w:pStyle w:val="BodyText"/>
      </w:pPr>
    </w:p>
    <w:p w14:paraId="7ABFEF08" w14:textId="77777777" w:rsidR="00245E46" w:rsidRDefault="00245E46">
      <w:pPr>
        <w:pStyle w:val="BodyText"/>
      </w:pPr>
    </w:p>
    <w:p w14:paraId="7ABFEF09" w14:textId="77777777" w:rsidR="00245E46" w:rsidRDefault="00245E46">
      <w:pPr>
        <w:pStyle w:val="BodyText"/>
        <w:spacing w:before="180"/>
      </w:pPr>
    </w:p>
    <w:p w14:paraId="7ABFEF0A" w14:textId="7B04A869" w:rsidR="00245E46" w:rsidRDefault="00923D29">
      <w:pPr>
        <w:spacing w:before="1"/>
        <w:ind w:right="302"/>
        <w:jc w:val="center"/>
        <w:rPr>
          <w:rFonts w:ascii="Tahoma" w:hAnsi="Tahoma"/>
          <w:b/>
          <w:sz w:val="24"/>
        </w:rPr>
      </w:pPr>
      <w:r>
        <w:rPr>
          <w:rFonts w:ascii="Tahoma" w:hAnsi="Tahoma"/>
          <w:b/>
          <w:spacing w:val="-10"/>
          <w:sz w:val="24"/>
        </w:rPr>
        <w:t>Equality</w:t>
      </w:r>
      <w:r>
        <w:rPr>
          <w:rFonts w:ascii="Tahoma" w:hAnsi="Tahoma"/>
          <w:b/>
          <w:spacing w:val="-1"/>
          <w:sz w:val="24"/>
        </w:rPr>
        <w:t xml:space="preserve"> </w:t>
      </w:r>
      <w:r>
        <w:rPr>
          <w:rFonts w:ascii="Tahoma" w:hAnsi="Tahoma"/>
          <w:b/>
          <w:spacing w:val="-10"/>
          <w:sz w:val="24"/>
        </w:rPr>
        <w:t>Information</w:t>
      </w:r>
      <w:r>
        <w:rPr>
          <w:rFonts w:ascii="Tahoma" w:hAnsi="Tahoma"/>
          <w:b/>
          <w:spacing w:val="2"/>
          <w:sz w:val="24"/>
        </w:rPr>
        <w:t xml:space="preserve"> </w:t>
      </w:r>
      <w:r>
        <w:rPr>
          <w:rFonts w:ascii="Tahoma" w:hAnsi="Tahoma"/>
          <w:b/>
          <w:spacing w:val="-10"/>
          <w:sz w:val="24"/>
        </w:rPr>
        <w:t>–</w:t>
      </w:r>
      <w:r>
        <w:rPr>
          <w:rFonts w:ascii="Tahoma" w:hAnsi="Tahoma"/>
          <w:b/>
          <w:sz w:val="24"/>
        </w:rPr>
        <w:t xml:space="preserve"> </w:t>
      </w:r>
      <w:r>
        <w:rPr>
          <w:rFonts w:ascii="Tahoma" w:hAnsi="Tahoma"/>
          <w:b/>
          <w:spacing w:val="-10"/>
          <w:sz w:val="24"/>
        </w:rPr>
        <w:t>as</w:t>
      </w:r>
      <w:r>
        <w:rPr>
          <w:rFonts w:ascii="Tahoma" w:hAnsi="Tahoma"/>
          <w:b/>
          <w:sz w:val="24"/>
        </w:rPr>
        <w:t xml:space="preserve"> </w:t>
      </w:r>
      <w:r>
        <w:rPr>
          <w:rFonts w:ascii="Tahoma" w:hAnsi="Tahoma"/>
          <w:b/>
          <w:spacing w:val="-10"/>
          <w:sz w:val="24"/>
        </w:rPr>
        <w:t>at</w:t>
      </w:r>
      <w:r>
        <w:rPr>
          <w:rFonts w:ascii="Tahoma" w:hAnsi="Tahoma"/>
          <w:b/>
          <w:spacing w:val="-1"/>
          <w:sz w:val="24"/>
        </w:rPr>
        <w:t xml:space="preserve"> </w:t>
      </w:r>
      <w:r w:rsidR="00B40E25">
        <w:rPr>
          <w:rFonts w:ascii="Tahoma" w:hAnsi="Tahoma"/>
          <w:b/>
          <w:spacing w:val="-10"/>
          <w:sz w:val="24"/>
        </w:rPr>
        <w:t>September 2025</w:t>
      </w:r>
    </w:p>
    <w:p w14:paraId="7ABFEF0B" w14:textId="77777777" w:rsidR="00245E46" w:rsidRDefault="00245E46">
      <w:pPr>
        <w:pStyle w:val="BodyText"/>
        <w:spacing w:before="55"/>
        <w:rPr>
          <w:rFonts w:ascii="Tahoma"/>
          <w:b/>
          <w:sz w:val="20"/>
        </w:rPr>
      </w:pPr>
    </w:p>
    <w:tbl>
      <w:tblPr>
        <w:tblW w:w="0" w:type="auto"/>
        <w:tblInd w:w="83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11"/>
        <w:gridCol w:w="1260"/>
      </w:tblGrid>
      <w:tr w:rsidR="00245E46" w14:paraId="7ABFEF0E" w14:textId="77777777">
        <w:trPr>
          <w:trHeight w:val="442"/>
        </w:trPr>
        <w:tc>
          <w:tcPr>
            <w:tcW w:w="11011" w:type="dxa"/>
          </w:tcPr>
          <w:p w14:paraId="7ABFEF0C" w14:textId="77777777" w:rsidR="00245E46" w:rsidRDefault="00923D29">
            <w:pPr>
              <w:pStyle w:val="TableParagraph"/>
              <w:ind w:left="50"/>
              <w:rPr>
                <w:sz w:val="24"/>
              </w:rPr>
            </w:pPr>
            <w:r>
              <w:rPr>
                <w:spacing w:val="-6"/>
                <w:sz w:val="24"/>
              </w:rPr>
              <w:t>Pupil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Premium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-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Percentage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of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pupils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eligible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for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Pupil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Premium:</w:t>
            </w:r>
          </w:p>
        </w:tc>
        <w:tc>
          <w:tcPr>
            <w:tcW w:w="1260" w:type="dxa"/>
          </w:tcPr>
          <w:p w14:paraId="7ABFEF0D" w14:textId="0DF1106F" w:rsidR="00245E46" w:rsidRDefault="0008734F">
            <w:pPr>
              <w:pStyle w:val="TableParagraph"/>
              <w:ind w:left="0" w:right="48"/>
              <w:jc w:val="right"/>
              <w:rPr>
                <w:sz w:val="24"/>
              </w:rPr>
            </w:pPr>
            <w:r>
              <w:rPr>
                <w:spacing w:val="-2"/>
                <w:w w:val="90"/>
                <w:sz w:val="24"/>
              </w:rPr>
              <w:t>19</w:t>
            </w:r>
            <w:r w:rsidR="00923D29">
              <w:rPr>
                <w:spacing w:val="-2"/>
                <w:w w:val="90"/>
                <w:sz w:val="24"/>
              </w:rPr>
              <w:t>%</w:t>
            </w:r>
          </w:p>
        </w:tc>
      </w:tr>
      <w:tr w:rsidR="00245E46" w14:paraId="7ABFEF11" w14:textId="77777777">
        <w:trPr>
          <w:trHeight w:val="589"/>
        </w:trPr>
        <w:tc>
          <w:tcPr>
            <w:tcW w:w="11011" w:type="dxa"/>
          </w:tcPr>
          <w:p w14:paraId="7ABFEF0F" w14:textId="77777777" w:rsidR="00245E46" w:rsidRDefault="00923D29">
            <w:pPr>
              <w:pStyle w:val="TableParagraph"/>
              <w:spacing w:before="148"/>
              <w:ind w:left="50"/>
              <w:rPr>
                <w:sz w:val="24"/>
              </w:rPr>
            </w:pPr>
            <w:r>
              <w:rPr>
                <w:spacing w:val="-4"/>
                <w:sz w:val="24"/>
              </w:rPr>
              <w:t>Free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School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Meals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-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Percentage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of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pupils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who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are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currently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eligible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for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Free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School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Meals:</w:t>
            </w:r>
          </w:p>
        </w:tc>
        <w:tc>
          <w:tcPr>
            <w:tcW w:w="1260" w:type="dxa"/>
          </w:tcPr>
          <w:p w14:paraId="7ABFEF10" w14:textId="14C6F849" w:rsidR="00245E46" w:rsidRDefault="00923D29">
            <w:pPr>
              <w:pStyle w:val="TableParagraph"/>
              <w:spacing w:before="148"/>
              <w:ind w:left="0" w:right="48"/>
              <w:jc w:val="right"/>
              <w:rPr>
                <w:sz w:val="24"/>
              </w:rPr>
            </w:pPr>
            <w:r>
              <w:rPr>
                <w:spacing w:val="-2"/>
                <w:w w:val="90"/>
                <w:sz w:val="24"/>
              </w:rPr>
              <w:t>19.</w:t>
            </w:r>
            <w:r w:rsidR="00A22A35">
              <w:rPr>
                <w:spacing w:val="-2"/>
                <w:w w:val="90"/>
                <w:sz w:val="24"/>
              </w:rPr>
              <w:t>3</w:t>
            </w:r>
            <w:r>
              <w:rPr>
                <w:spacing w:val="-2"/>
                <w:w w:val="90"/>
                <w:sz w:val="24"/>
              </w:rPr>
              <w:t>%</w:t>
            </w:r>
          </w:p>
        </w:tc>
      </w:tr>
      <w:tr w:rsidR="00245E46" w14:paraId="7ABFEF14" w14:textId="77777777">
        <w:trPr>
          <w:trHeight w:val="588"/>
        </w:trPr>
        <w:tc>
          <w:tcPr>
            <w:tcW w:w="11011" w:type="dxa"/>
          </w:tcPr>
          <w:p w14:paraId="7ABFEF12" w14:textId="77777777" w:rsidR="00245E46" w:rsidRDefault="00923D29">
            <w:pPr>
              <w:pStyle w:val="TableParagraph"/>
              <w:spacing w:before="147"/>
              <w:ind w:left="50"/>
              <w:rPr>
                <w:sz w:val="24"/>
              </w:rPr>
            </w:pPr>
            <w:r>
              <w:rPr>
                <w:spacing w:val="-6"/>
                <w:sz w:val="24"/>
              </w:rPr>
              <w:t>EAL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-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Percentage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of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pupils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with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English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Additional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Language</w:t>
            </w:r>
          </w:p>
        </w:tc>
        <w:tc>
          <w:tcPr>
            <w:tcW w:w="1260" w:type="dxa"/>
          </w:tcPr>
          <w:p w14:paraId="7ABFEF13" w14:textId="0E4C6F74" w:rsidR="00245E46" w:rsidRDefault="00A22A35">
            <w:pPr>
              <w:pStyle w:val="TableParagraph"/>
              <w:spacing w:before="147"/>
              <w:ind w:left="0" w:right="48"/>
              <w:jc w:val="right"/>
              <w:rPr>
                <w:sz w:val="24"/>
              </w:rPr>
            </w:pPr>
            <w:r>
              <w:rPr>
                <w:spacing w:val="-2"/>
                <w:w w:val="90"/>
                <w:sz w:val="24"/>
              </w:rPr>
              <w:t>10.0</w:t>
            </w:r>
            <w:r w:rsidR="00923D29">
              <w:rPr>
                <w:spacing w:val="-2"/>
                <w:w w:val="90"/>
                <w:sz w:val="24"/>
              </w:rPr>
              <w:t>%</w:t>
            </w:r>
          </w:p>
        </w:tc>
      </w:tr>
      <w:tr w:rsidR="00245E46" w14:paraId="7ABFEF17" w14:textId="77777777">
        <w:trPr>
          <w:trHeight w:val="587"/>
        </w:trPr>
        <w:tc>
          <w:tcPr>
            <w:tcW w:w="11011" w:type="dxa"/>
          </w:tcPr>
          <w:p w14:paraId="7ABFEF15" w14:textId="77777777" w:rsidR="00245E46" w:rsidRDefault="00923D29">
            <w:pPr>
              <w:pStyle w:val="TableParagraph"/>
              <w:spacing w:before="147"/>
              <w:ind w:left="50"/>
              <w:rPr>
                <w:sz w:val="24"/>
              </w:rPr>
            </w:pPr>
            <w:r>
              <w:rPr>
                <w:spacing w:val="-6"/>
                <w:sz w:val="24"/>
              </w:rPr>
              <w:t>In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Care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-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Percentage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of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pupils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registered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as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in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care</w:t>
            </w:r>
          </w:p>
        </w:tc>
        <w:tc>
          <w:tcPr>
            <w:tcW w:w="1260" w:type="dxa"/>
          </w:tcPr>
          <w:p w14:paraId="7ABFEF16" w14:textId="2BBB6575" w:rsidR="00245E46" w:rsidRDefault="00923D29">
            <w:pPr>
              <w:pStyle w:val="TableParagraph"/>
              <w:spacing w:before="147"/>
              <w:ind w:left="0" w:right="179"/>
              <w:jc w:val="right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0</w:t>
            </w:r>
            <w:r w:rsidR="00E33A15">
              <w:rPr>
                <w:spacing w:val="-4"/>
                <w:w w:val="90"/>
                <w:sz w:val="24"/>
              </w:rPr>
              <w:t>.005</w:t>
            </w:r>
            <w:r>
              <w:rPr>
                <w:spacing w:val="-4"/>
                <w:w w:val="90"/>
                <w:sz w:val="24"/>
              </w:rPr>
              <w:t>%</w:t>
            </w:r>
          </w:p>
        </w:tc>
      </w:tr>
      <w:tr w:rsidR="00245E46" w14:paraId="7ABFEF1A" w14:textId="77777777">
        <w:trPr>
          <w:trHeight w:val="588"/>
        </w:trPr>
        <w:tc>
          <w:tcPr>
            <w:tcW w:w="11011" w:type="dxa"/>
          </w:tcPr>
          <w:p w14:paraId="7ABFEF18" w14:textId="77777777" w:rsidR="00245E46" w:rsidRDefault="00923D29">
            <w:pPr>
              <w:pStyle w:val="TableParagraph"/>
              <w:spacing w:before="147"/>
              <w:ind w:left="50"/>
              <w:rPr>
                <w:sz w:val="24"/>
              </w:rPr>
            </w:pPr>
            <w:r>
              <w:rPr>
                <w:spacing w:val="-4"/>
                <w:sz w:val="24"/>
              </w:rPr>
              <w:t>SEN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-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Percentage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of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pupils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with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Special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Educational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Needs</w:t>
            </w:r>
          </w:p>
        </w:tc>
        <w:tc>
          <w:tcPr>
            <w:tcW w:w="1260" w:type="dxa"/>
          </w:tcPr>
          <w:p w14:paraId="7ABFEF19" w14:textId="5CC57B1A" w:rsidR="00245E46" w:rsidRDefault="00E33A15">
            <w:pPr>
              <w:pStyle w:val="TableParagraph"/>
              <w:spacing w:before="147"/>
              <w:ind w:left="0" w:right="179"/>
              <w:jc w:val="right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6</w:t>
            </w:r>
            <w:r w:rsidR="00923D29">
              <w:rPr>
                <w:spacing w:val="-4"/>
                <w:w w:val="90"/>
                <w:sz w:val="24"/>
              </w:rPr>
              <w:t>%</w:t>
            </w:r>
          </w:p>
        </w:tc>
      </w:tr>
      <w:tr w:rsidR="00245E46" w14:paraId="7ABFEF1D" w14:textId="77777777">
        <w:trPr>
          <w:trHeight w:val="441"/>
        </w:trPr>
        <w:tc>
          <w:tcPr>
            <w:tcW w:w="11011" w:type="dxa"/>
          </w:tcPr>
          <w:p w14:paraId="7ABFEF1B" w14:textId="77777777" w:rsidR="00245E46" w:rsidRDefault="00923D29">
            <w:pPr>
              <w:pStyle w:val="TableParagraph"/>
              <w:spacing w:before="147" w:line="274" w:lineRule="exact"/>
              <w:ind w:left="50"/>
              <w:rPr>
                <w:sz w:val="24"/>
              </w:rPr>
            </w:pPr>
            <w:r>
              <w:rPr>
                <w:spacing w:val="-2"/>
                <w:sz w:val="24"/>
              </w:rPr>
              <w:t>EHCP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-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Percentage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of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pupils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with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Education,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Health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and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Care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Plan</w:t>
            </w:r>
          </w:p>
        </w:tc>
        <w:tc>
          <w:tcPr>
            <w:tcW w:w="1260" w:type="dxa"/>
          </w:tcPr>
          <w:p w14:paraId="7ABFEF1C" w14:textId="12AA0880" w:rsidR="00245E46" w:rsidRDefault="00117085">
            <w:pPr>
              <w:pStyle w:val="TableParagraph"/>
              <w:spacing w:before="147" w:line="274" w:lineRule="exact"/>
              <w:ind w:left="0" w:right="179"/>
              <w:jc w:val="right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0.8</w:t>
            </w:r>
            <w:r w:rsidR="00923D29">
              <w:rPr>
                <w:spacing w:val="-4"/>
                <w:w w:val="90"/>
                <w:sz w:val="24"/>
              </w:rPr>
              <w:t>%</w:t>
            </w:r>
          </w:p>
        </w:tc>
      </w:tr>
    </w:tbl>
    <w:p w14:paraId="7ABFEF1E" w14:textId="77777777" w:rsidR="00245E46" w:rsidRDefault="00923D29">
      <w:pPr>
        <w:pStyle w:val="BodyText"/>
        <w:spacing w:before="9"/>
        <w:rPr>
          <w:rFonts w:ascii="Tahoma"/>
          <w:b/>
          <w:sz w:val="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7ABFEF3E" wp14:editId="7ABFEF3F">
                <wp:simplePos x="0" y="0"/>
                <wp:positionH relativeFrom="page">
                  <wp:posOffset>571500</wp:posOffset>
                </wp:positionH>
                <wp:positionV relativeFrom="paragraph">
                  <wp:posOffset>74921</wp:posOffset>
                </wp:positionV>
                <wp:extent cx="3566160" cy="271145"/>
                <wp:effectExtent l="0" t="0" r="0" b="0"/>
                <wp:wrapTopAndBottom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66160" cy="271145"/>
                        </a:xfrm>
                        <a:prstGeom prst="rect">
                          <a:avLst/>
                        </a:prstGeom>
                        <a:solidFill>
                          <a:srgbClr val="539E39"/>
                        </a:solidFill>
                      </wps:spPr>
                      <wps:txbx>
                        <w:txbxContent>
                          <w:p w14:paraId="7ABFEF47" w14:textId="77777777" w:rsidR="00245E46" w:rsidRDefault="00923D29">
                            <w:pPr>
                              <w:pStyle w:val="BodyText"/>
                              <w:spacing w:before="83"/>
                              <w:ind w:right="1"/>
                              <w:jc w:val="center"/>
                              <w:rPr>
                                <w:rFonts w:ascii="Corbel"/>
                                <w:color w:val="000000"/>
                              </w:rPr>
                            </w:pPr>
                            <w:r>
                              <w:rPr>
                                <w:rFonts w:ascii="Corbel"/>
                                <w:color w:val="FFFFFF"/>
                                <w:spacing w:val="-2"/>
                              </w:rPr>
                              <w:t>Ethnicity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ABFEF3E" id="_x0000_t202" coordsize="21600,21600" o:spt="202" path="m,l,21600r21600,l21600,xe">
                <v:stroke joinstyle="miter"/>
                <v:path gradientshapeok="t" o:connecttype="rect"/>
              </v:shapetype>
              <v:shape id="Textbox 17" o:spid="_x0000_s1026" type="#_x0000_t202" style="position:absolute;margin-left:45pt;margin-top:5.9pt;width:280.8pt;height:21.3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" fillcolor="#539e39" stroked="f">
                <v:textbox inset="0,0,0,0">
                  <w:txbxContent>
                    <w:p w14:paraId="7ABFEF47" w14:textId="77777777" w:rsidR="00245E46" w:rsidRDefault="00923D29">
                      <w:pPr>
                        <w:pStyle w:val="BodyText"/>
                        <w:spacing w:before="83"/>
                        <w:ind w:right="1"/>
                        <w:jc w:val="center"/>
                        <w:rPr>
                          <w:rFonts w:ascii="Corbel"/>
                          <w:color w:val="000000"/>
                        </w:rPr>
                      </w:pPr>
                      <w:r>
                        <w:rPr>
                          <w:rFonts w:ascii="Corbel"/>
                          <w:color w:val="FFFFFF"/>
                          <w:spacing w:val="-2"/>
                        </w:rPr>
                        <w:t>Ethnicity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ABFEF1F" w14:textId="77777777" w:rsidR="00245E46" w:rsidRDefault="00245E46">
      <w:pPr>
        <w:pStyle w:val="BodyText"/>
        <w:spacing w:before="5"/>
        <w:rPr>
          <w:rFonts w:ascii="Tahoma"/>
          <w:b/>
          <w:sz w:val="8"/>
        </w:rPr>
      </w:pPr>
    </w:p>
    <w:p w14:paraId="7ABFEF20" w14:textId="77777777" w:rsidR="00245E46" w:rsidRDefault="00245E46">
      <w:pPr>
        <w:rPr>
          <w:rFonts w:ascii="Tahoma"/>
          <w:sz w:val="8"/>
        </w:rPr>
        <w:sectPr w:rsidR="00245E46">
          <w:pgSz w:w="15840" w:h="12240" w:orient="landscape"/>
          <w:pgMar w:top="660" w:right="1120" w:bottom="280" w:left="260" w:header="0" w:footer="0" w:gutter="0"/>
          <w:cols w:space="720"/>
        </w:sectPr>
      </w:pPr>
    </w:p>
    <w:p w14:paraId="7ABFEF21" w14:textId="793A57CD" w:rsidR="00245E46" w:rsidRDefault="00923D29">
      <w:pPr>
        <w:spacing w:before="47" w:line="317" w:lineRule="exact"/>
        <w:ind w:left="1120"/>
        <w:rPr>
          <w:rFonts w:ascii="Calibri"/>
          <w:sz w:val="26"/>
        </w:rPr>
      </w:pPr>
      <w:r>
        <w:rPr>
          <w:rFonts w:ascii="Calibri"/>
          <w:color w:val="539E39"/>
          <w:spacing w:val="-2"/>
          <w:sz w:val="26"/>
        </w:rPr>
        <w:t>WHITE-BRITISH:</w:t>
      </w:r>
      <w:r>
        <w:rPr>
          <w:rFonts w:ascii="Calibri"/>
          <w:color w:val="539E39"/>
          <w:spacing w:val="4"/>
          <w:sz w:val="26"/>
        </w:rPr>
        <w:t xml:space="preserve"> </w:t>
      </w:r>
      <w:r w:rsidR="0054789C">
        <w:rPr>
          <w:rFonts w:ascii="Calibri"/>
          <w:color w:val="539E39"/>
          <w:spacing w:val="-5"/>
          <w:sz w:val="26"/>
        </w:rPr>
        <w:t>66%</w:t>
      </w:r>
    </w:p>
    <w:p w14:paraId="7ABFEF22" w14:textId="6CB1629D" w:rsidR="00245E46" w:rsidRDefault="00923D29">
      <w:pPr>
        <w:ind w:left="1120" w:right="1365"/>
        <w:rPr>
          <w:rFonts w:ascii="Calibri"/>
          <w:sz w:val="26"/>
        </w:rPr>
      </w:pPr>
      <w:r>
        <w:rPr>
          <w:rFonts w:ascii="Calibri"/>
          <w:color w:val="539E39"/>
          <w:sz w:val="26"/>
        </w:rPr>
        <w:t xml:space="preserve">PAKISTANI: </w:t>
      </w:r>
      <w:r w:rsidR="0054789C">
        <w:rPr>
          <w:rFonts w:ascii="Calibri"/>
          <w:color w:val="539E39"/>
          <w:sz w:val="26"/>
        </w:rPr>
        <w:t xml:space="preserve">4%  </w:t>
      </w:r>
      <w:r>
        <w:rPr>
          <w:rFonts w:ascii="Calibri"/>
          <w:color w:val="539E39"/>
          <w:sz w:val="26"/>
        </w:rPr>
        <w:t xml:space="preserve"> WHITE</w:t>
      </w:r>
      <w:r>
        <w:rPr>
          <w:rFonts w:ascii="Calibri"/>
          <w:color w:val="539E39"/>
          <w:spacing w:val="-13"/>
          <w:sz w:val="26"/>
        </w:rPr>
        <w:t xml:space="preserve"> </w:t>
      </w:r>
      <w:r>
        <w:rPr>
          <w:rFonts w:ascii="Calibri"/>
          <w:color w:val="539E39"/>
          <w:sz w:val="26"/>
        </w:rPr>
        <w:t>AND</w:t>
      </w:r>
      <w:r>
        <w:rPr>
          <w:rFonts w:ascii="Calibri"/>
          <w:color w:val="539E39"/>
          <w:spacing w:val="-15"/>
          <w:sz w:val="26"/>
        </w:rPr>
        <w:t xml:space="preserve"> </w:t>
      </w:r>
      <w:r>
        <w:rPr>
          <w:rFonts w:ascii="Calibri"/>
          <w:color w:val="539E39"/>
          <w:sz w:val="26"/>
        </w:rPr>
        <w:t>ASIAN:</w:t>
      </w:r>
      <w:r>
        <w:rPr>
          <w:rFonts w:ascii="Calibri"/>
          <w:color w:val="539E39"/>
          <w:spacing w:val="-15"/>
          <w:sz w:val="26"/>
        </w:rPr>
        <w:t xml:space="preserve"> </w:t>
      </w:r>
      <w:r w:rsidR="001E2FD4">
        <w:rPr>
          <w:rFonts w:ascii="Calibri"/>
          <w:color w:val="539E39"/>
          <w:spacing w:val="-15"/>
          <w:sz w:val="26"/>
        </w:rPr>
        <w:t>1</w:t>
      </w:r>
      <w:r w:rsidR="001E2FD4">
        <w:rPr>
          <w:rFonts w:ascii="Calibri"/>
          <w:color w:val="539E39"/>
          <w:sz w:val="26"/>
        </w:rPr>
        <w:t>%</w:t>
      </w:r>
    </w:p>
    <w:p w14:paraId="661ED9CC" w14:textId="48D04A3B" w:rsidR="001E2FD4" w:rsidRDefault="00923D29">
      <w:pPr>
        <w:spacing w:before="1"/>
        <w:ind w:left="1120"/>
        <w:rPr>
          <w:rFonts w:ascii="Calibri"/>
          <w:color w:val="539E39"/>
          <w:spacing w:val="-13"/>
          <w:sz w:val="26"/>
        </w:rPr>
      </w:pPr>
      <w:r>
        <w:rPr>
          <w:rFonts w:ascii="Calibri"/>
          <w:color w:val="539E39"/>
          <w:sz w:val="26"/>
        </w:rPr>
        <w:t>WHITE</w:t>
      </w:r>
      <w:r w:rsidR="001E2FD4">
        <w:rPr>
          <w:rFonts w:ascii="Calibri"/>
          <w:color w:val="539E39"/>
          <w:spacing w:val="-12"/>
          <w:sz w:val="26"/>
        </w:rPr>
        <w:t>/</w:t>
      </w:r>
      <w:r>
        <w:rPr>
          <w:rFonts w:ascii="Calibri"/>
          <w:color w:val="539E39"/>
          <w:sz w:val="26"/>
        </w:rPr>
        <w:t>BLACK-CARIBBEAN:</w:t>
      </w:r>
      <w:r>
        <w:rPr>
          <w:rFonts w:ascii="Calibri"/>
          <w:color w:val="539E39"/>
          <w:spacing w:val="-13"/>
          <w:sz w:val="26"/>
        </w:rPr>
        <w:t xml:space="preserve"> </w:t>
      </w:r>
      <w:r w:rsidR="001E2FD4">
        <w:rPr>
          <w:rFonts w:ascii="Calibri"/>
          <w:color w:val="539E39"/>
          <w:spacing w:val="-13"/>
          <w:sz w:val="26"/>
        </w:rPr>
        <w:t>6%</w:t>
      </w:r>
    </w:p>
    <w:p w14:paraId="59870700" w14:textId="0E3CDB40" w:rsidR="00147CBF" w:rsidRDefault="00923D29">
      <w:pPr>
        <w:spacing w:before="1"/>
        <w:ind w:left="1120"/>
        <w:rPr>
          <w:rFonts w:ascii="Calibri"/>
          <w:color w:val="539E39"/>
          <w:sz w:val="26"/>
        </w:rPr>
      </w:pPr>
      <w:r>
        <w:rPr>
          <w:rFonts w:ascii="Calibri"/>
          <w:color w:val="539E39"/>
          <w:sz w:val="26"/>
        </w:rPr>
        <w:t xml:space="preserve">OTHER WHITE BACKGROUND: </w:t>
      </w:r>
      <w:r w:rsidR="00C02A43">
        <w:rPr>
          <w:rFonts w:ascii="Calibri"/>
          <w:color w:val="539E39"/>
          <w:sz w:val="26"/>
        </w:rPr>
        <w:t>7%</w:t>
      </w:r>
      <w:r>
        <w:rPr>
          <w:rFonts w:ascii="Calibri"/>
          <w:color w:val="539E39"/>
          <w:sz w:val="26"/>
        </w:rPr>
        <w:t xml:space="preserve"> OTHER MIXED BACKGROUND: </w:t>
      </w:r>
      <w:r w:rsidR="00C02A43">
        <w:rPr>
          <w:rFonts w:ascii="Calibri"/>
          <w:color w:val="539E39"/>
          <w:sz w:val="26"/>
        </w:rPr>
        <w:t>6%</w:t>
      </w:r>
      <w:r>
        <w:rPr>
          <w:rFonts w:ascii="Calibri"/>
          <w:color w:val="539E39"/>
          <w:sz w:val="26"/>
        </w:rPr>
        <w:t xml:space="preserve"> WHITE </w:t>
      </w:r>
      <w:r w:rsidR="00147CBF">
        <w:rPr>
          <w:rFonts w:ascii="Calibri"/>
          <w:color w:val="539E39"/>
          <w:sz w:val="26"/>
        </w:rPr>
        <w:t>&amp;</w:t>
      </w:r>
      <w:r>
        <w:rPr>
          <w:rFonts w:ascii="Calibri"/>
          <w:color w:val="539E39"/>
          <w:sz w:val="26"/>
        </w:rPr>
        <w:t xml:space="preserve"> BLACK AFRICAN: </w:t>
      </w:r>
      <w:r w:rsidR="00147CBF">
        <w:rPr>
          <w:rFonts w:ascii="Calibri"/>
          <w:color w:val="539E39"/>
          <w:sz w:val="26"/>
        </w:rPr>
        <w:t>4%</w:t>
      </w:r>
    </w:p>
    <w:p w14:paraId="7ABFEF23" w14:textId="66BDC2BF" w:rsidR="00245E46" w:rsidRDefault="00923D29">
      <w:pPr>
        <w:spacing w:before="1"/>
        <w:ind w:left="1120"/>
        <w:rPr>
          <w:rFonts w:ascii="Calibri"/>
          <w:sz w:val="26"/>
        </w:rPr>
      </w:pPr>
      <w:r>
        <w:rPr>
          <w:rFonts w:ascii="Calibri"/>
          <w:color w:val="539E39"/>
          <w:sz w:val="26"/>
        </w:rPr>
        <w:t xml:space="preserve">INDIAN: </w:t>
      </w:r>
      <w:r w:rsidR="00147CBF">
        <w:rPr>
          <w:rFonts w:ascii="Calibri"/>
          <w:color w:val="539E39"/>
          <w:sz w:val="26"/>
        </w:rPr>
        <w:t>1%</w:t>
      </w:r>
    </w:p>
    <w:p w14:paraId="7ABFEF24" w14:textId="2AE617D2" w:rsidR="00245E46" w:rsidRDefault="00923D29">
      <w:pPr>
        <w:ind w:left="1120"/>
        <w:rPr>
          <w:rFonts w:ascii="Calibri"/>
          <w:sz w:val="26"/>
        </w:rPr>
      </w:pPr>
      <w:r>
        <w:rPr>
          <w:rFonts w:ascii="Calibri"/>
          <w:color w:val="539E39"/>
          <w:sz w:val="26"/>
        </w:rPr>
        <w:t>OTHER</w:t>
      </w:r>
      <w:r>
        <w:rPr>
          <w:rFonts w:ascii="Calibri"/>
          <w:color w:val="539E39"/>
          <w:spacing w:val="-14"/>
          <w:sz w:val="26"/>
        </w:rPr>
        <w:t xml:space="preserve"> </w:t>
      </w:r>
      <w:r>
        <w:rPr>
          <w:rFonts w:ascii="Calibri"/>
          <w:color w:val="539E39"/>
          <w:sz w:val="26"/>
        </w:rPr>
        <w:t>ASIAN</w:t>
      </w:r>
      <w:r>
        <w:rPr>
          <w:rFonts w:ascii="Calibri"/>
          <w:color w:val="539E39"/>
          <w:spacing w:val="-14"/>
          <w:sz w:val="26"/>
        </w:rPr>
        <w:t xml:space="preserve"> </w:t>
      </w:r>
      <w:r>
        <w:rPr>
          <w:rFonts w:ascii="Calibri"/>
          <w:color w:val="539E39"/>
          <w:sz w:val="26"/>
        </w:rPr>
        <w:t>BACKGROUND</w:t>
      </w:r>
      <w:r>
        <w:rPr>
          <w:rFonts w:ascii="Calibri"/>
          <w:color w:val="539E39"/>
          <w:spacing w:val="-15"/>
          <w:sz w:val="26"/>
        </w:rPr>
        <w:t xml:space="preserve"> </w:t>
      </w:r>
      <w:r w:rsidR="00716581">
        <w:rPr>
          <w:rFonts w:ascii="Calibri"/>
          <w:color w:val="539E39"/>
          <w:sz w:val="26"/>
        </w:rPr>
        <w:t>1%</w:t>
      </w:r>
      <w:r>
        <w:rPr>
          <w:rFonts w:ascii="Calibri"/>
          <w:color w:val="539E39"/>
          <w:sz w:val="26"/>
        </w:rPr>
        <w:t xml:space="preserve"> CHINESE: </w:t>
      </w:r>
      <w:r w:rsidR="00716581">
        <w:rPr>
          <w:rFonts w:ascii="Calibri"/>
          <w:color w:val="539E39"/>
          <w:sz w:val="26"/>
        </w:rPr>
        <w:t>5%</w:t>
      </w:r>
    </w:p>
    <w:p w14:paraId="7ABFEF25" w14:textId="3269396B" w:rsidR="00245E46" w:rsidRDefault="00923D29">
      <w:pPr>
        <w:spacing w:before="2" w:line="317" w:lineRule="exact"/>
        <w:ind w:left="1120"/>
        <w:rPr>
          <w:rFonts w:ascii="Calibri"/>
          <w:sz w:val="26"/>
        </w:rPr>
      </w:pPr>
      <w:r>
        <w:rPr>
          <w:rFonts w:ascii="Calibri"/>
          <w:color w:val="539E39"/>
          <w:sz w:val="26"/>
        </w:rPr>
        <w:t>BLACK</w:t>
      </w:r>
      <w:r>
        <w:rPr>
          <w:rFonts w:ascii="Calibri"/>
          <w:color w:val="539E39"/>
          <w:spacing w:val="-11"/>
          <w:sz w:val="26"/>
        </w:rPr>
        <w:t xml:space="preserve"> </w:t>
      </w:r>
      <w:r>
        <w:rPr>
          <w:rFonts w:ascii="Calibri"/>
          <w:color w:val="539E39"/>
          <w:sz w:val="26"/>
        </w:rPr>
        <w:t>AFRICAN:</w:t>
      </w:r>
      <w:r>
        <w:rPr>
          <w:rFonts w:ascii="Calibri"/>
          <w:color w:val="539E39"/>
          <w:spacing w:val="-12"/>
          <w:sz w:val="26"/>
        </w:rPr>
        <w:t xml:space="preserve"> </w:t>
      </w:r>
      <w:r w:rsidR="00716581">
        <w:rPr>
          <w:rFonts w:ascii="Calibri"/>
          <w:color w:val="539E39"/>
          <w:spacing w:val="-10"/>
          <w:sz w:val="26"/>
        </w:rPr>
        <w:t>3%</w:t>
      </w:r>
    </w:p>
    <w:p w14:paraId="7ABFEF26" w14:textId="12AFCBC7" w:rsidR="00245E46" w:rsidRDefault="00923D29">
      <w:pPr>
        <w:spacing w:line="317" w:lineRule="exact"/>
        <w:ind w:left="1120"/>
        <w:rPr>
          <w:rFonts w:ascii="Calibri"/>
          <w:sz w:val="26"/>
        </w:rPr>
      </w:pPr>
      <w:r>
        <w:rPr>
          <w:rFonts w:ascii="Calibri"/>
          <w:color w:val="539E39"/>
          <w:spacing w:val="-2"/>
          <w:sz w:val="26"/>
        </w:rPr>
        <w:t>BANGLADESHI:</w:t>
      </w:r>
      <w:r>
        <w:rPr>
          <w:rFonts w:ascii="Calibri"/>
          <w:color w:val="539E39"/>
          <w:spacing w:val="1"/>
          <w:sz w:val="26"/>
        </w:rPr>
        <w:t xml:space="preserve"> </w:t>
      </w:r>
      <w:r w:rsidR="00780FCD">
        <w:rPr>
          <w:rFonts w:ascii="Calibri"/>
          <w:color w:val="539E39"/>
          <w:spacing w:val="-10"/>
          <w:sz w:val="26"/>
        </w:rPr>
        <w:t>0%</w:t>
      </w:r>
    </w:p>
    <w:p w14:paraId="7ABFEF27" w14:textId="1166A615" w:rsidR="00245E46" w:rsidRDefault="00923D29">
      <w:pPr>
        <w:ind w:left="1120" w:right="55"/>
        <w:rPr>
          <w:rFonts w:ascii="Calibri"/>
          <w:sz w:val="26"/>
        </w:rPr>
      </w:pPr>
      <w:r>
        <w:rPr>
          <w:rFonts w:ascii="Calibri"/>
          <w:color w:val="539E39"/>
          <w:sz w:val="26"/>
        </w:rPr>
        <w:t>HONG</w:t>
      </w:r>
      <w:r>
        <w:rPr>
          <w:rFonts w:ascii="Calibri"/>
          <w:color w:val="539E39"/>
          <w:spacing w:val="-15"/>
          <w:sz w:val="26"/>
        </w:rPr>
        <w:t xml:space="preserve"> </w:t>
      </w:r>
      <w:r>
        <w:rPr>
          <w:rFonts w:ascii="Calibri"/>
          <w:color w:val="539E39"/>
          <w:sz w:val="26"/>
        </w:rPr>
        <w:t>KONG</w:t>
      </w:r>
      <w:r>
        <w:rPr>
          <w:rFonts w:ascii="Calibri"/>
          <w:color w:val="539E39"/>
          <w:spacing w:val="-13"/>
          <w:sz w:val="26"/>
        </w:rPr>
        <w:t xml:space="preserve"> </w:t>
      </w:r>
      <w:r>
        <w:rPr>
          <w:rFonts w:ascii="Calibri"/>
          <w:color w:val="539E39"/>
          <w:sz w:val="26"/>
        </w:rPr>
        <w:t>CHINESE:</w:t>
      </w:r>
      <w:r>
        <w:rPr>
          <w:rFonts w:ascii="Calibri"/>
          <w:color w:val="539E39"/>
          <w:spacing w:val="-13"/>
          <w:sz w:val="26"/>
        </w:rPr>
        <w:t xml:space="preserve"> </w:t>
      </w:r>
      <w:r w:rsidR="00780FCD">
        <w:rPr>
          <w:rFonts w:ascii="Calibri"/>
          <w:color w:val="539E39"/>
          <w:sz w:val="26"/>
        </w:rPr>
        <w:t>5%</w:t>
      </w:r>
      <w:r>
        <w:rPr>
          <w:rFonts w:ascii="Calibri"/>
          <w:color w:val="539E39"/>
          <w:sz w:val="26"/>
        </w:rPr>
        <w:t xml:space="preserve"> EGYPTIAN: </w:t>
      </w:r>
      <w:r w:rsidR="00780FCD">
        <w:rPr>
          <w:rFonts w:ascii="Calibri"/>
          <w:color w:val="539E39"/>
          <w:sz w:val="26"/>
        </w:rPr>
        <w:t>0</w:t>
      </w:r>
    </w:p>
    <w:p w14:paraId="7ABFEF28" w14:textId="20FBD66A" w:rsidR="00245E46" w:rsidRDefault="00923D29">
      <w:pPr>
        <w:spacing w:before="1"/>
        <w:ind w:left="1120"/>
        <w:rPr>
          <w:rFonts w:ascii="Calibri"/>
          <w:sz w:val="26"/>
        </w:rPr>
      </w:pPr>
      <w:r>
        <w:rPr>
          <w:rFonts w:ascii="Calibri"/>
          <w:color w:val="539E39"/>
          <w:sz w:val="26"/>
        </w:rPr>
        <w:t>ANY</w:t>
      </w:r>
      <w:r>
        <w:rPr>
          <w:rFonts w:ascii="Calibri"/>
          <w:color w:val="539E39"/>
          <w:spacing w:val="-9"/>
          <w:sz w:val="26"/>
        </w:rPr>
        <w:t xml:space="preserve"> </w:t>
      </w:r>
      <w:r>
        <w:rPr>
          <w:rFonts w:ascii="Calibri"/>
          <w:color w:val="539E39"/>
          <w:sz w:val="26"/>
        </w:rPr>
        <w:t>OTHER</w:t>
      </w:r>
      <w:r>
        <w:rPr>
          <w:rFonts w:ascii="Calibri"/>
          <w:color w:val="539E39"/>
          <w:spacing w:val="-8"/>
          <w:sz w:val="26"/>
        </w:rPr>
        <w:t xml:space="preserve"> </w:t>
      </w:r>
      <w:r>
        <w:rPr>
          <w:rFonts w:ascii="Calibri"/>
          <w:color w:val="539E39"/>
          <w:sz w:val="26"/>
        </w:rPr>
        <w:t>OR</w:t>
      </w:r>
      <w:r>
        <w:rPr>
          <w:rFonts w:ascii="Calibri"/>
          <w:color w:val="539E39"/>
          <w:spacing w:val="-9"/>
          <w:sz w:val="26"/>
        </w:rPr>
        <w:t xml:space="preserve"> </w:t>
      </w:r>
      <w:r>
        <w:rPr>
          <w:rFonts w:ascii="Calibri"/>
          <w:color w:val="539E39"/>
          <w:sz w:val="26"/>
        </w:rPr>
        <w:t>NOT</w:t>
      </w:r>
      <w:r>
        <w:rPr>
          <w:rFonts w:ascii="Calibri"/>
          <w:color w:val="539E39"/>
          <w:spacing w:val="-8"/>
          <w:sz w:val="26"/>
        </w:rPr>
        <w:t xml:space="preserve"> </w:t>
      </w:r>
      <w:r>
        <w:rPr>
          <w:rFonts w:ascii="Calibri"/>
          <w:color w:val="539E39"/>
          <w:sz w:val="26"/>
        </w:rPr>
        <w:t>SPECIFIED:</w:t>
      </w:r>
      <w:r>
        <w:rPr>
          <w:rFonts w:ascii="Calibri"/>
          <w:color w:val="539E39"/>
          <w:spacing w:val="-9"/>
          <w:sz w:val="26"/>
        </w:rPr>
        <w:t xml:space="preserve"> </w:t>
      </w:r>
      <w:r w:rsidR="00780FCD">
        <w:rPr>
          <w:rFonts w:ascii="Calibri"/>
          <w:color w:val="539E39"/>
          <w:spacing w:val="-10"/>
          <w:sz w:val="26"/>
        </w:rPr>
        <w:t>1%</w:t>
      </w:r>
    </w:p>
    <w:p w14:paraId="7ABFEF29" w14:textId="77777777" w:rsidR="00245E46" w:rsidRDefault="00923D29">
      <w:pPr>
        <w:spacing w:before="1"/>
        <w:rPr>
          <w:rFonts w:ascii="Calibri"/>
          <w:sz w:val="2"/>
        </w:rPr>
      </w:pPr>
      <w:r>
        <w:br w:type="column"/>
      </w:r>
    </w:p>
    <w:p w14:paraId="7ABFEF2A" w14:textId="1E014DF4" w:rsidR="00245E46" w:rsidRDefault="00245E46">
      <w:pPr>
        <w:pStyle w:val="BodyText"/>
        <w:ind w:left="639"/>
        <w:rPr>
          <w:rFonts w:ascii="Calibri"/>
          <w:sz w:val="20"/>
        </w:rPr>
      </w:pPr>
    </w:p>
    <w:p w14:paraId="7ABFEF2F" w14:textId="6AE129E2" w:rsidR="00245E46" w:rsidRDefault="00245E46">
      <w:pPr>
        <w:spacing w:line="317" w:lineRule="exact"/>
        <w:ind w:left="1120"/>
        <w:rPr>
          <w:rFonts w:ascii="Calibri"/>
          <w:sz w:val="26"/>
        </w:rPr>
      </w:pPr>
    </w:p>
    <w:sectPr w:rsidR="00245E46">
      <w:type w:val="continuous"/>
      <w:pgSz w:w="15840" w:h="12240" w:orient="landscape"/>
      <w:pgMar w:top="660" w:right="1120" w:bottom="280" w:left="260" w:header="0" w:footer="0" w:gutter="0"/>
      <w:cols w:num="2" w:space="720" w:equalWidth="0">
        <w:col w:w="4837" w:space="1548"/>
        <w:col w:w="8075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DB6845" w14:textId="77777777" w:rsidR="00E53A10" w:rsidRDefault="00E53A10">
      <w:r>
        <w:separator/>
      </w:r>
    </w:p>
  </w:endnote>
  <w:endnote w:type="continuationSeparator" w:id="0">
    <w:p w14:paraId="03639007" w14:textId="77777777" w:rsidR="00E53A10" w:rsidRDefault="00E53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altName w:val="Corbel"/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FC4A92" w14:textId="77777777" w:rsidR="00E53A10" w:rsidRDefault="00E53A10">
      <w:r>
        <w:separator/>
      </w:r>
    </w:p>
  </w:footnote>
  <w:footnote w:type="continuationSeparator" w:id="0">
    <w:p w14:paraId="1F3FA87B" w14:textId="77777777" w:rsidR="00E53A10" w:rsidRDefault="00E53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FEF44" w14:textId="6A73F309" w:rsidR="00245E46" w:rsidRDefault="00245E46">
    <w:pPr>
      <w:pStyle w:val="BodyTex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37580D"/>
    <w:multiLevelType w:val="hybridMultilevel"/>
    <w:tmpl w:val="6EFC49B4"/>
    <w:lvl w:ilvl="0" w:tplc="00B8E3CC">
      <w:numFmt w:val="bullet"/>
      <w:lvlText w:val="•"/>
      <w:lvlJc w:val="left"/>
      <w:pPr>
        <w:ind w:left="108" w:hanging="33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11"/>
        <w:sz w:val="22"/>
        <w:szCs w:val="22"/>
        <w:lang w:val="en-US" w:eastAsia="en-US" w:bidi="ar-SA"/>
      </w:rPr>
    </w:lvl>
    <w:lvl w:ilvl="1" w:tplc="936643FC">
      <w:numFmt w:val="bullet"/>
      <w:lvlText w:val="•"/>
      <w:lvlJc w:val="left"/>
      <w:pPr>
        <w:ind w:left="670" w:hanging="334"/>
      </w:pPr>
      <w:rPr>
        <w:rFonts w:hint="default"/>
        <w:lang w:val="en-US" w:eastAsia="en-US" w:bidi="ar-SA"/>
      </w:rPr>
    </w:lvl>
    <w:lvl w:ilvl="2" w:tplc="7F461886">
      <w:numFmt w:val="bullet"/>
      <w:lvlText w:val="•"/>
      <w:lvlJc w:val="left"/>
      <w:pPr>
        <w:ind w:left="1240" w:hanging="334"/>
      </w:pPr>
      <w:rPr>
        <w:rFonts w:hint="default"/>
        <w:lang w:val="en-US" w:eastAsia="en-US" w:bidi="ar-SA"/>
      </w:rPr>
    </w:lvl>
    <w:lvl w:ilvl="3" w:tplc="2A289C94">
      <w:numFmt w:val="bullet"/>
      <w:lvlText w:val="•"/>
      <w:lvlJc w:val="left"/>
      <w:pPr>
        <w:ind w:left="1810" w:hanging="334"/>
      </w:pPr>
      <w:rPr>
        <w:rFonts w:hint="default"/>
        <w:lang w:val="en-US" w:eastAsia="en-US" w:bidi="ar-SA"/>
      </w:rPr>
    </w:lvl>
    <w:lvl w:ilvl="4" w:tplc="3F446784">
      <w:numFmt w:val="bullet"/>
      <w:lvlText w:val="•"/>
      <w:lvlJc w:val="left"/>
      <w:pPr>
        <w:ind w:left="2380" w:hanging="334"/>
      </w:pPr>
      <w:rPr>
        <w:rFonts w:hint="default"/>
        <w:lang w:val="en-US" w:eastAsia="en-US" w:bidi="ar-SA"/>
      </w:rPr>
    </w:lvl>
    <w:lvl w:ilvl="5" w:tplc="B262C978">
      <w:numFmt w:val="bullet"/>
      <w:lvlText w:val="•"/>
      <w:lvlJc w:val="left"/>
      <w:pPr>
        <w:ind w:left="2950" w:hanging="334"/>
      </w:pPr>
      <w:rPr>
        <w:rFonts w:hint="default"/>
        <w:lang w:val="en-US" w:eastAsia="en-US" w:bidi="ar-SA"/>
      </w:rPr>
    </w:lvl>
    <w:lvl w:ilvl="6" w:tplc="A97A5822">
      <w:numFmt w:val="bullet"/>
      <w:lvlText w:val="•"/>
      <w:lvlJc w:val="left"/>
      <w:pPr>
        <w:ind w:left="3520" w:hanging="334"/>
      </w:pPr>
      <w:rPr>
        <w:rFonts w:hint="default"/>
        <w:lang w:val="en-US" w:eastAsia="en-US" w:bidi="ar-SA"/>
      </w:rPr>
    </w:lvl>
    <w:lvl w:ilvl="7" w:tplc="82FEC21C">
      <w:numFmt w:val="bullet"/>
      <w:lvlText w:val="•"/>
      <w:lvlJc w:val="left"/>
      <w:pPr>
        <w:ind w:left="4090" w:hanging="334"/>
      </w:pPr>
      <w:rPr>
        <w:rFonts w:hint="default"/>
        <w:lang w:val="en-US" w:eastAsia="en-US" w:bidi="ar-SA"/>
      </w:rPr>
    </w:lvl>
    <w:lvl w:ilvl="8" w:tplc="43CEB088">
      <w:numFmt w:val="bullet"/>
      <w:lvlText w:val="•"/>
      <w:lvlJc w:val="left"/>
      <w:pPr>
        <w:ind w:left="4660" w:hanging="334"/>
      </w:pPr>
      <w:rPr>
        <w:rFonts w:hint="default"/>
        <w:lang w:val="en-US" w:eastAsia="en-US" w:bidi="ar-SA"/>
      </w:rPr>
    </w:lvl>
  </w:abstractNum>
  <w:abstractNum w:abstractNumId="1" w15:restartNumberingAfterBreak="0">
    <w:nsid w:val="41145A08"/>
    <w:multiLevelType w:val="hybridMultilevel"/>
    <w:tmpl w:val="503EE7B8"/>
    <w:lvl w:ilvl="0" w:tplc="4176D140">
      <w:numFmt w:val="bullet"/>
      <w:lvlText w:val="•"/>
      <w:lvlJc w:val="left"/>
      <w:pPr>
        <w:ind w:left="877" w:hanging="21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11"/>
        <w:sz w:val="24"/>
        <w:szCs w:val="24"/>
        <w:lang w:val="en-US" w:eastAsia="en-US" w:bidi="ar-SA"/>
      </w:rPr>
    </w:lvl>
    <w:lvl w:ilvl="1" w:tplc="42948F90">
      <w:numFmt w:val="bullet"/>
      <w:lvlText w:val=""/>
      <w:lvlJc w:val="left"/>
      <w:pPr>
        <w:ind w:left="1598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2BDA9904">
      <w:numFmt w:val="bullet"/>
      <w:lvlText w:val="•"/>
      <w:lvlJc w:val="left"/>
      <w:pPr>
        <w:ind w:left="3028" w:hanging="361"/>
      </w:pPr>
      <w:rPr>
        <w:rFonts w:hint="default"/>
        <w:lang w:val="en-US" w:eastAsia="en-US" w:bidi="ar-SA"/>
      </w:rPr>
    </w:lvl>
    <w:lvl w:ilvl="3" w:tplc="C55CFAD8">
      <w:numFmt w:val="bullet"/>
      <w:lvlText w:val="•"/>
      <w:lvlJc w:val="left"/>
      <w:pPr>
        <w:ind w:left="4457" w:hanging="361"/>
      </w:pPr>
      <w:rPr>
        <w:rFonts w:hint="default"/>
        <w:lang w:val="en-US" w:eastAsia="en-US" w:bidi="ar-SA"/>
      </w:rPr>
    </w:lvl>
    <w:lvl w:ilvl="4" w:tplc="B6349226">
      <w:numFmt w:val="bullet"/>
      <w:lvlText w:val="•"/>
      <w:lvlJc w:val="left"/>
      <w:pPr>
        <w:ind w:left="5886" w:hanging="361"/>
      </w:pPr>
      <w:rPr>
        <w:rFonts w:hint="default"/>
        <w:lang w:val="en-US" w:eastAsia="en-US" w:bidi="ar-SA"/>
      </w:rPr>
    </w:lvl>
    <w:lvl w:ilvl="5" w:tplc="57B64936">
      <w:numFmt w:val="bullet"/>
      <w:lvlText w:val="•"/>
      <w:lvlJc w:val="left"/>
      <w:pPr>
        <w:ind w:left="7315" w:hanging="361"/>
      </w:pPr>
      <w:rPr>
        <w:rFonts w:hint="default"/>
        <w:lang w:val="en-US" w:eastAsia="en-US" w:bidi="ar-SA"/>
      </w:rPr>
    </w:lvl>
    <w:lvl w:ilvl="6" w:tplc="2C58719E">
      <w:numFmt w:val="bullet"/>
      <w:lvlText w:val="•"/>
      <w:lvlJc w:val="left"/>
      <w:pPr>
        <w:ind w:left="8744" w:hanging="361"/>
      </w:pPr>
      <w:rPr>
        <w:rFonts w:hint="default"/>
        <w:lang w:val="en-US" w:eastAsia="en-US" w:bidi="ar-SA"/>
      </w:rPr>
    </w:lvl>
    <w:lvl w:ilvl="7" w:tplc="18609C8C">
      <w:numFmt w:val="bullet"/>
      <w:lvlText w:val="•"/>
      <w:lvlJc w:val="left"/>
      <w:pPr>
        <w:ind w:left="10173" w:hanging="361"/>
      </w:pPr>
      <w:rPr>
        <w:rFonts w:hint="default"/>
        <w:lang w:val="en-US" w:eastAsia="en-US" w:bidi="ar-SA"/>
      </w:rPr>
    </w:lvl>
    <w:lvl w:ilvl="8" w:tplc="2E1A1D18">
      <w:numFmt w:val="bullet"/>
      <w:lvlText w:val="•"/>
      <w:lvlJc w:val="left"/>
      <w:pPr>
        <w:ind w:left="11602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4B3C05E2"/>
    <w:multiLevelType w:val="hybridMultilevel"/>
    <w:tmpl w:val="D7906B48"/>
    <w:lvl w:ilvl="0" w:tplc="0FCC7BC2">
      <w:numFmt w:val="bullet"/>
      <w:lvlText w:val="•"/>
      <w:lvlJc w:val="left"/>
      <w:pPr>
        <w:ind w:left="108" w:hanging="363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11"/>
        <w:sz w:val="22"/>
        <w:szCs w:val="22"/>
        <w:lang w:val="en-US" w:eastAsia="en-US" w:bidi="ar-SA"/>
      </w:rPr>
    </w:lvl>
    <w:lvl w:ilvl="1" w:tplc="5B74D2CC">
      <w:numFmt w:val="bullet"/>
      <w:lvlText w:val="•"/>
      <w:lvlJc w:val="left"/>
      <w:pPr>
        <w:ind w:left="670" w:hanging="363"/>
      </w:pPr>
      <w:rPr>
        <w:rFonts w:hint="default"/>
        <w:lang w:val="en-US" w:eastAsia="en-US" w:bidi="ar-SA"/>
      </w:rPr>
    </w:lvl>
    <w:lvl w:ilvl="2" w:tplc="5F9C45B8">
      <w:numFmt w:val="bullet"/>
      <w:lvlText w:val="•"/>
      <w:lvlJc w:val="left"/>
      <w:pPr>
        <w:ind w:left="1240" w:hanging="363"/>
      </w:pPr>
      <w:rPr>
        <w:rFonts w:hint="default"/>
        <w:lang w:val="en-US" w:eastAsia="en-US" w:bidi="ar-SA"/>
      </w:rPr>
    </w:lvl>
    <w:lvl w:ilvl="3" w:tplc="FB987996">
      <w:numFmt w:val="bullet"/>
      <w:lvlText w:val="•"/>
      <w:lvlJc w:val="left"/>
      <w:pPr>
        <w:ind w:left="1810" w:hanging="363"/>
      </w:pPr>
      <w:rPr>
        <w:rFonts w:hint="default"/>
        <w:lang w:val="en-US" w:eastAsia="en-US" w:bidi="ar-SA"/>
      </w:rPr>
    </w:lvl>
    <w:lvl w:ilvl="4" w:tplc="F34AFF24">
      <w:numFmt w:val="bullet"/>
      <w:lvlText w:val="•"/>
      <w:lvlJc w:val="left"/>
      <w:pPr>
        <w:ind w:left="2380" w:hanging="363"/>
      </w:pPr>
      <w:rPr>
        <w:rFonts w:hint="default"/>
        <w:lang w:val="en-US" w:eastAsia="en-US" w:bidi="ar-SA"/>
      </w:rPr>
    </w:lvl>
    <w:lvl w:ilvl="5" w:tplc="BEF8B9C4">
      <w:numFmt w:val="bullet"/>
      <w:lvlText w:val="•"/>
      <w:lvlJc w:val="left"/>
      <w:pPr>
        <w:ind w:left="2950" w:hanging="363"/>
      </w:pPr>
      <w:rPr>
        <w:rFonts w:hint="default"/>
        <w:lang w:val="en-US" w:eastAsia="en-US" w:bidi="ar-SA"/>
      </w:rPr>
    </w:lvl>
    <w:lvl w:ilvl="6" w:tplc="4CBEA7B0">
      <w:numFmt w:val="bullet"/>
      <w:lvlText w:val="•"/>
      <w:lvlJc w:val="left"/>
      <w:pPr>
        <w:ind w:left="3520" w:hanging="363"/>
      </w:pPr>
      <w:rPr>
        <w:rFonts w:hint="default"/>
        <w:lang w:val="en-US" w:eastAsia="en-US" w:bidi="ar-SA"/>
      </w:rPr>
    </w:lvl>
    <w:lvl w:ilvl="7" w:tplc="AF56E8E0">
      <w:numFmt w:val="bullet"/>
      <w:lvlText w:val="•"/>
      <w:lvlJc w:val="left"/>
      <w:pPr>
        <w:ind w:left="4090" w:hanging="363"/>
      </w:pPr>
      <w:rPr>
        <w:rFonts w:hint="default"/>
        <w:lang w:val="en-US" w:eastAsia="en-US" w:bidi="ar-SA"/>
      </w:rPr>
    </w:lvl>
    <w:lvl w:ilvl="8" w:tplc="84680A5A">
      <w:numFmt w:val="bullet"/>
      <w:lvlText w:val="•"/>
      <w:lvlJc w:val="left"/>
      <w:pPr>
        <w:ind w:left="4660" w:hanging="363"/>
      </w:pPr>
      <w:rPr>
        <w:rFonts w:hint="default"/>
        <w:lang w:val="en-US" w:eastAsia="en-US" w:bidi="ar-SA"/>
      </w:rPr>
    </w:lvl>
  </w:abstractNum>
  <w:abstractNum w:abstractNumId="3" w15:restartNumberingAfterBreak="0">
    <w:nsid w:val="78454DAC"/>
    <w:multiLevelType w:val="hybridMultilevel"/>
    <w:tmpl w:val="E844296E"/>
    <w:lvl w:ilvl="0" w:tplc="B6488308">
      <w:numFmt w:val="bullet"/>
      <w:lvlText w:val="•"/>
      <w:lvlJc w:val="left"/>
      <w:pPr>
        <w:ind w:left="108" w:hanging="315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11"/>
        <w:sz w:val="22"/>
        <w:szCs w:val="22"/>
        <w:lang w:val="en-US" w:eastAsia="en-US" w:bidi="ar-SA"/>
      </w:rPr>
    </w:lvl>
    <w:lvl w:ilvl="1" w:tplc="3AF8AF66">
      <w:numFmt w:val="bullet"/>
      <w:lvlText w:val="•"/>
      <w:lvlJc w:val="left"/>
      <w:pPr>
        <w:ind w:left="670" w:hanging="315"/>
      </w:pPr>
      <w:rPr>
        <w:rFonts w:hint="default"/>
        <w:lang w:val="en-US" w:eastAsia="en-US" w:bidi="ar-SA"/>
      </w:rPr>
    </w:lvl>
    <w:lvl w:ilvl="2" w:tplc="7D824A52">
      <w:numFmt w:val="bullet"/>
      <w:lvlText w:val="•"/>
      <w:lvlJc w:val="left"/>
      <w:pPr>
        <w:ind w:left="1240" w:hanging="315"/>
      </w:pPr>
      <w:rPr>
        <w:rFonts w:hint="default"/>
        <w:lang w:val="en-US" w:eastAsia="en-US" w:bidi="ar-SA"/>
      </w:rPr>
    </w:lvl>
    <w:lvl w:ilvl="3" w:tplc="92568B94">
      <w:numFmt w:val="bullet"/>
      <w:lvlText w:val="•"/>
      <w:lvlJc w:val="left"/>
      <w:pPr>
        <w:ind w:left="1810" w:hanging="315"/>
      </w:pPr>
      <w:rPr>
        <w:rFonts w:hint="default"/>
        <w:lang w:val="en-US" w:eastAsia="en-US" w:bidi="ar-SA"/>
      </w:rPr>
    </w:lvl>
    <w:lvl w:ilvl="4" w:tplc="38DE11F0">
      <w:numFmt w:val="bullet"/>
      <w:lvlText w:val="•"/>
      <w:lvlJc w:val="left"/>
      <w:pPr>
        <w:ind w:left="2380" w:hanging="315"/>
      </w:pPr>
      <w:rPr>
        <w:rFonts w:hint="default"/>
        <w:lang w:val="en-US" w:eastAsia="en-US" w:bidi="ar-SA"/>
      </w:rPr>
    </w:lvl>
    <w:lvl w:ilvl="5" w:tplc="A202BE96">
      <w:numFmt w:val="bullet"/>
      <w:lvlText w:val="•"/>
      <w:lvlJc w:val="left"/>
      <w:pPr>
        <w:ind w:left="2950" w:hanging="315"/>
      </w:pPr>
      <w:rPr>
        <w:rFonts w:hint="default"/>
        <w:lang w:val="en-US" w:eastAsia="en-US" w:bidi="ar-SA"/>
      </w:rPr>
    </w:lvl>
    <w:lvl w:ilvl="6" w:tplc="055CEA56">
      <w:numFmt w:val="bullet"/>
      <w:lvlText w:val="•"/>
      <w:lvlJc w:val="left"/>
      <w:pPr>
        <w:ind w:left="3520" w:hanging="315"/>
      </w:pPr>
      <w:rPr>
        <w:rFonts w:hint="default"/>
        <w:lang w:val="en-US" w:eastAsia="en-US" w:bidi="ar-SA"/>
      </w:rPr>
    </w:lvl>
    <w:lvl w:ilvl="7" w:tplc="920C4FE4">
      <w:numFmt w:val="bullet"/>
      <w:lvlText w:val="•"/>
      <w:lvlJc w:val="left"/>
      <w:pPr>
        <w:ind w:left="4090" w:hanging="315"/>
      </w:pPr>
      <w:rPr>
        <w:rFonts w:hint="default"/>
        <w:lang w:val="en-US" w:eastAsia="en-US" w:bidi="ar-SA"/>
      </w:rPr>
    </w:lvl>
    <w:lvl w:ilvl="8" w:tplc="6D26AA58">
      <w:numFmt w:val="bullet"/>
      <w:lvlText w:val="•"/>
      <w:lvlJc w:val="left"/>
      <w:pPr>
        <w:ind w:left="4660" w:hanging="315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E46"/>
    <w:rsid w:val="00007504"/>
    <w:rsid w:val="0008734F"/>
    <w:rsid w:val="00117085"/>
    <w:rsid w:val="00147CBF"/>
    <w:rsid w:val="001E2FD4"/>
    <w:rsid w:val="00202E79"/>
    <w:rsid w:val="00245E46"/>
    <w:rsid w:val="0027575E"/>
    <w:rsid w:val="002A47AE"/>
    <w:rsid w:val="00523C5E"/>
    <w:rsid w:val="0054789C"/>
    <w:rsid w:val="00587A38"/>
    <w:rsid w:val="00716581"/>
    <w:rsid w:val="00780FCD"/>
    <w:rsid w:val="00781A94"/>
    <w:rsid w:val="007A4E23"/>
    <w:rsid w:val="007D0D94"/>
    <w:rsid w:val="007F1BC8"/>
    <w:rsid w:val="00923D29"/>
    <w:rsid w:val="00976939"/>
    <w:rsid w:val="00A22A35"/>
    <w:rsid w:val="00A55AE7"/>
    <w:rsid w:val="00A57F23"/>
    <w:rsid w:val="00A94811"/>
    <w:rsid w:val="00B40E25"/>
    <w:rsid w:val="00B73ECE"/>
    <w:rsid w:val="00BA03B4"/>
    <w:rsid w:val="00C02A43"/>
    <w:rsid w:val="00C133A4"/>
    <w:rsid w:val="00C22406"/>
    <w:rsid w:val="00E33A15"/>
    <w:rsid w:val="00E53A10"/>
    <w:rsid w:val="00EA4848"/>
    <w:rsid w:val="00EF1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FEEC1"/>
  <w15:docId w15:val="{8AFD8EFE-DFFD-464D-9E5D-2D8134F86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293" w:lineRule="exact"/>
      <w:ind w:left="1597" w:hanging="360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Header">
    <w:name w:val="header"/>
    <w:basedOn w:val="Normal"/>
    <w:link w:val="HeaderChar"/>
    <w:uiPriority w:val="99"/>
    <w:unhideWhenUsed/>
    <w:rsid w:val="00523C5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3C5E"/>
    <w:rPr>
      <w:rFonts w:ascii="Verdana" w:eastAsia="Verdana" w:hAnsi="Verdana" w:cs="Verdana"/>
    </w:rPr>
  </w:style>
  <w:style w:type="paragraph" w:styleId="Footer">
    <w:name w:val="footer"/>
    <w:basedOn w:val="Normal"/>
    <w:link w:val="FooterChar"/>
    <w:uiPriority w:val="99"/>
    <w:unhideWhenUsed/>
    <w:rsid w:val="00523C5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3C5E"/>
    <w:rPr>
      <w:rFonts w:ascii="Verdana" w:eastAsia="Verdana" w:hAnsi="Verdana" w:cs="Verdana"/>
    </w:rPr>
  </w:style>
  <w:style w:type="paragraph" w:styleId="NormalWeb">
    <w:name w:val="Normal (Web)"/>
    <w:basedOn w:val="Normal"/>
    <w:uiPriority w:val="99"/>
    <w:semiHidden/>
    <w:unhideWhenUsed/>
    <w:rsid w:val="007A4E2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873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616</Words>
  <Characters>3512</Characters>
  <Application>Microsoft Office Word</Application>
  <DocSecurity>0</DocSecurity>
  <Lines>29</Lines>
  <Paragraphs>8</Paragraphs>
  <ScaleCrop>false</ScaleCrop>
  <Company/>
  <LinksUpToDate>false</LinksUpToDate>
  <CharactersWithSpaces>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Natalie Aldridge</dc:creator>
  <cp:lastModifiedBy>Natalie Aldridge</cp:lastModifiedBy>
  <cp:revision>2</cp:revision>
  <dcterms:created xsi:type="dcterms:W3CDTF">2026-04-17T13:31:00Z</dcterms:created>
  <dcterms:modified xsi:type="dcterms:W3CDTF">2026-04-17T13:31:00Z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2025-07-21T00:00:00Z</vt:filetime>
  </property>
  <property fmtid="{D5CDD505-2E9C-101B-9397-08002B2CF9AE}" pid="5" name="Producer">
    <vt:lpwstr>Microsoft® Word 2019</vt:lpwstr>
  </property>
</Properties>
</file>