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4F1C1F3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w:t>
      </w:r>
      <w:r>
        <w:rPr>
          <w:i/>
          <w:iCs/>
        </w:rPr>
        <w:t>insert school name</w:t>
      </w:r>
      <w:r>
        <w:t>]</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sidRPr="00135576">
              <w:rPr>
                <w:bCs/>
                <w:color w:val="auto"/>
                <w:highlight w:val="yellow"/>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607"/>
        <w:gridCol w:w="402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7777777" w:rsidR="00751DED" w:rsidRDefault="00751DED">
            <w:pPr>
              <w:pStyle w:val="TableRow"/>
            </w:pP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777777" w:rsidR="00751DED" w:rsidRDefault="00751DED">
            <w:pPr>
              <w:pStyle w:val="TableRow"/>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777777" w:rsidR="00751DED" w:rsidRDefault="00751DED">
            <w:pPr>
              <w:pStyle w:val="TableRow"/>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 xml:space="preserve">This is about what we teach in lesson time, how much time is spent teaching music and any music qualifications or awards </w:t>
      </w:r>
      <w:proofErr w:type="gramStart"/>
      <w:r>
        <w:t>that pupils</w:t>
      </w:r>
      <w:proofErr w:type="gramEnd"/>
      <w: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540C3" w14:textId="330BCA21" w:rsidR="004F3C83" w:rsidRPr="004F3C83" w:rsidRDefault="004F3C83" w:rsidP="004F3C83">
            <w:pPr>
              <w:spacing w:before="120" w:after="120"/>
              <w:rPr>
                <w:rFonts w:cs="Arial"/>
              </w:rPr>
            </w:pPr>
            <w:r w:rsidRPr="004F3C83">
              <w:rPr>
                <w:rFonts w:cs="Arial"/>
                <w:b/>
                <w:bCs/>
              </w:rPr>
              <w:t>Curriculum Access and Allocation:</w:t>
            </w:r>
            <w:r w:rsidRPr="004F3C83">
              <w:rPr>
                <w:rFonts w:cs="Arial"/>
              </w:rPr>
              <w:t xml:space="preserve"> We publish our music curriculum for each year group online, detailing how we increase access for disabled pupils and support SEND students. Our curriculum information specifies the weekly time allocation for music education per key stage and term or half-term of the academic year. For more details, refer to our Music Curriculum Progression Documents</w:t>
            </w:r>
            <w:r w:rsidR="002C7279">
              <w:rPr>
                <w:rFonts w:cs="Arial"/>
              </w:rPr>
              <w:t xml:space="preserve"> </w:t>
            </w:r>
            <w:r w:rsidR="002C7279" w:rsidRPr="00280248">
              <w:rPr>
                <w:rFonts w:cs="Arial"/>
                <w:i/>
                <w:iCs/>
              </w:rPr>
              <w:t>[make this a hyperlink]</w:t>
            </w:r>
            <w:r w:rsidRPr="00280248">
              <w:rPr>
                <w:rFonts w:cs="Arial"/>
                <w:i/>
                <w:iCs/>
              </w:rPr>
              <w:t>.</w:t>
            </w:r>
          </w:p>
          <w:p w14:paraId="20F70C2B" w14:textId="69EEB620" w:rsidR="004F3C83" w:rsidRPr="004F3C83" w:rsidRDefault="004F3C83" w:rsidP="004F3C83">
            <w:pPr>
              <w:spacing w:before="120" w:after="120"/>
              <w:rPr>
                <w:rFonts w:cs="Arial"/>
              </w:rPr>
            </w:pPr>
            <w:r w:rsidRPr="004F3C83">
              <w:rPr>
                <w:rFonts w:cs="Arial"/>
                <w:b/>
                <w:bCs/>
              </w:rPr>
              <w:t>Guidance and Opportunities:</w:t>
            </w:r>
            <w:r w:rsidRPr="004F3C83">
              <w:rPr>
                <w:rFonts w:cs="Arial"/>
              </w:rPr>
              <w:t xml:space="preserve"> Our music curriculum follows the model music curriculum (March 2021)</w:t>
            </w:r>
            <w:r w:rsidR="00EE294A">
              <w:rPr>
                <w:rFonts w:cs="Arial"/>
              </w:rPr>
              <w:t>/the national curriculum for music</w:t>
            </w:r>
            <w:r w:rsidRPr="004F3C83">
              <w:rPr>
                <w:rFonts w:cs="Arial"/>
              </w:rPr>
              <w:t xml:space="preserve"> for teaching music from Key Stages 1 to </w:t>
            </w:r>
            <w:r w:rsidR="00EE294A">
              <w:rPr>
                <w:rFonts w:cs="Arial"/>
              </w:rPr>
              <w:t xml:space="preserve">2 </w:t>
            </w:r>
            <w:r w:rsidR="00EE294A" w:rsidRPr="00280248">
              <w:rPr>
                <w:rFonts w:cs="Arial"/>
                <w:i/>
                <w:iCs/>
              </w:rPr>
              <w:t>[delete as appropriate</w:t>
            </w:r>
            <w:r w:rsidR="00280248" w:rsidRPr="00280248">
              <w:rPr>
                <w:rFonts w:cs="Arial"/>
                <w:i/>
                <w:iCs/>
              </w:rPr>
              <w:t>]</w:t>
            </w:r>
            <w:r w:rsidRPr="00280248">
              <w:rPr>
                <w:rFonts w:cs="Arial"/>
                <w:i/>
                <w:iCs/>
              </w:rPr>
              <w:t>.</w:t>
            </w:r>
            <w:r w:rsidRPr="004F3C83">
              <w:rPr>
                <w:rFonts w:cs="Arial"/>
              </w:rPr>
              <w:t xml:space="preserve"> We offer opportunities for pupils to learn singing or instrument playing during lessons, including whole-class ensemble teaching.</w:t>
            </w:r>
          </w:p>
          <w:p w14:paraId="7AD564C9" w14:textId="4F081B7A" w:rsidR="00751DED" w:rsidRDefault="004F3C83" w:rsidP="004F3C83">
            <w:pPr>
              <w:spacing w:before="120" w:after="120"/>
            </w:pPr>
            <w:r w:rsidRPr="004F3C83">
              <w:rPr>
                <w:rFonts w:cs="Arial"/>
                <w:b/>
                <w:bCs/>
              </w:rPr>
              <w:t>Partnerships and Support</w:t>
            </w:r>
            <w:r w:rsidRPr="004F3C83">
              <w:rPr>
                <w:rFonts w:cs="Arial"/>
              </w:rPr>
              <w:t>: We collaborate with local music hubs and other music education organi</w:t>
            </w:r>
            <w:r w:rsidR="00280248">
              <w:rPr>
                <w:rFonts w:cs="Arial"/>
              </w:rPr>
              <w:t>s</w:t>
            </w:r>
            <w:r w:rsidRPr="004F3C83">
              <w:rPr>
                <w:rFonts w:cs="Arial"/>
              </w:rPr>
              <w:t>ations to enhance our music program and provide additional support for our students.</w:t>
            </w:r>
            <w:r w:rsidR="00BD21DF" w:rsidRPr="00BD21DF">
              <w:rPr>
                <w:rFonts w:cs="Arial"/>
              </w:rPr>
              <w:t xml:space="preserve"> </w:t>
            </w:r>
            <w:r w:rsidR="00B851EE">
              <w:rPr>
                <w:rFonts w:cs="Arial"/>
              </w:rPr>
              <w:t>[</w:t>
            </w:r>
            <w:r w:rsidR="00E65199">
              <w:rPr>
                <w:rFonts w:cs="Arial"/>
              </w:rPr>
              <w:t>include</w:t>
            </w:r>
            <w:r w:rsidR="00B851EE">
              <w:rPr>
                <w:rFonts w:cs="Arial"/>
              </w:rPr>
              <w:t xml:space="preserve"> a couple of examples]</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F4B9B" w14:textId="26E1FDA0" w:rsidR="003C3894" w:rsidRDefault="003C3894" w:rsidP="003C3894">
            <w:r w:rsidRPr="003C3894">
              <w:rPr>
                <w:b/>
                <w:bCs/>
              </w:rPr>
              <w:t>Music Tuition Options:</w:t>
            </w:r>
            <w:r>
              <w:t xml:space="preserve"> Our school offers a range of music tuition outside lesson time, including one-to-one, small-group, and large-group sessions for both instrumental and vocal training. This includes tuition for various instruments with detailed information on charges, remissions, and subsidies available for eligible families, such as those qualifying for pupil premium.</w:t>
            </w:r>
            <w:r w:rsidR="0029169D">
              <w:t xml:space="preserve"> [delete and add as appropriate include which instruments are involved</w:t>
            </w:r>
            <w:r w:rsidR="00C9484C">
              <w:t xml:space="preserve"> – if this is an area for development, reference this]</w:t>
            </w:r>
          </w:p>
          <w:p w14:paraId="7E3E4A08" w14:textId="4C8E6DFF" w:rsidR="003C3894" w:rsidRDefault="003C3894" w:rsidP="003C3894">
            <w:r w:rsidRPr="003C3894">
              <w:rPr>
                <w:b/>
                <w:bCs/>
              </w:rPr>
              <w:t>Ensembles and Music Groups:</w:t>
            </w:r>
            <w:r>
              <w:t xml:space="preserve"> Pupils can join various ensembles outside lesson time, such as choirs, vocal ensembles, instrumental ensembles, bands, and other music-making groups. </w:t>
            </w:r>
            <w:r w:rsidR="00421111">
              <w:t>[include i</w:t>
            </w:r>
            <w:r>
              <w:t xml:space="preserve">nformation on how to join, year group eligibility, and any associated costs, including subsidies or free options for eligible families, </w:t>
            </w:r>
            <w:r w:rsidR="00421111">
              <w:t>as appropriate]</w:t>
            </w:r>
            <w:r w:rsidR="0082419B">
              <w:t>.</w:t>
            </w:r>
          </w:p>
          <w:p w14:paraId="7AD564D5" w14:textId="3AAD965D" w:rsidR="00751DED" w:rsidRDefault="003C3894" w:rsidP="003C3894">
            <w:r w:rsidRPr="003C3894">
              <w:rPr>
                <w:b/>
                <w:bCs/>
              </w:rPr>
              <w:lastRenderedPageBreak/>
              <w:t>Progression and Opportunities:</w:t>
            </w:r>
            <w:r>
              <w:t xml:space="preserve"> Pupils can advance in music through instrument loans, weekend, after-school, or holiday programs like Saturday music centres, and by achieving qualifications or awards. Facilities are available for individual or group practice and rehearsal. The school also benefits from partnerships with local music hubs and other music education organi</w:t>
            </w:r>
            <w:r w:rsidR="00F40E99">
              <w:t>s</w:t>
            </w:r>
            <w:r>
              <w:t>ations to support co-curricular music activities.</w:t>
            </w:r>
            <w:r w:rsidR="00F40E99">
              <w:t xml:space="preserve"> [include as appropriate</w:t>
            </w:r>
            <w:r w:rsidR="008C1A59">
              <w:t xml:space="preserve"> – if this is a development area, reference this]</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B6119" w14:textId="65FE0931" w:rsidR="00543AFF" w:rsidRDefault="00543AFF" w:rsidP="00543AFF">
            <w:pPr>
              <w:spacing w:before="120" w:after="120"/>
            </w:pPr>
            <w:r w:rsidRPr="00543AFF">
              <w:rPr>
                <w:b/>
                <w:bCs/>
              </w:rPr>
              <w:t>Planned Musical Experiences:</w:t>
            </w:r>
            <w:r>
              <w:t xml:space="preserve"> The academic year includes regular musical activities such as singing in assemblies, school musical performances, concerts, and shows, along with trips to external concerts. These events are designed to involve pupils from various year groups</w:t>
            </w:r>
            <w:r w:rsidR="008C1A59">
              <w:t xml:space="preserve"> </w:t>
            </w:r>
            <w:r>
              <w:t>either as participants or audience members</w:t>
            </w:r>
            <w:r w:rsidR="008C1A59">
              <w:t>. [</w:t>
            </w:r>
            <w:r w:rsidR="002446F4">
              <w:t>refer to specific opportunities]</w:t>
            </w:r>
          </w:p>
          <w:p w14:paraId="7AD564DE" w14:textId="2A4B5094" w:rsidR="00751DED" w:rsidRDefault="00543AFF" w:rsidP="00543AFF">
            <w:pPr>
              <w:spacing w:before="120" w:after="120"/>
            </w:pPr>
            <w:r w:rsidRPr="00543AFF">
              <w:rPr>
                <w:b/>
                <w:bCs/>
              </w:rPr>
              <w:t>Participation and Support:</w:t>
            </w:r>
            <w:r>
              <w:t xml:space="preserve"> The school collaborates with local music hubs and music education organi</w:t>
            </w:r>
            <w:r w:rsidR="002446F4">
              <w:t>s</w:t>
            </w:r>
            <w:r>
              <w:t>ations to enhance these musical experiences.</w:t>
            </w:r>
            <w:r w:rsidR="002446F4">
              <w:t xml:space="preserve"> These include opportunities to perform in cross-trust events such as </w:t>
            </w:r>
            <w:r w:rsidR="00C83C9F">
              <w:t xml:space="preserve">bi-annual </w:t>
            </w:r>
            <w:r w:rsidR="002446F4">
              <w:t>Performing Arts Festivals and the</w:t>
            </w:r>
            <w:r w:rsidR="00C83C9F">
              <w:t xml:space="preserve"> yearly</w:t>
            </w:r>
            <w:r w:rsidR="002446F4">
              <w:t xml:space="preserve"> </w:t>
            </w:r>
            <w:r w:rsidR="00C83C9F">
              <w:t>Transform Choir performance.</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3D562" w14:textId="61E7407D" w:rsidR="00ED37D6" w:rsidRDefault="00ED37D6" w:rsidP="00ED37D6">
            <w:r w:rsidRPr="00ED37D6">
              <w:rPr>
                <w:b/>
                <w:bCs/>
              </w:rPr>
              <w:t>Planned Improvements:</w:t>
            </w:r>
            <w:r>
              <w:t xml:space="preserve"> Future plans include enhancing curriculum music by increasing lesson time to one hour per week each term, introducing new instruments, and organizing termly school performances. </w:t>
            </w:r>
            <w:r w:rsidR="00845A06">
              <w:t xml:space="preserve">[include whatever your future plans include]. </w:t>
            </w:r>
            <w:r>
              <w:t>These changes aim to align with the 7 features of high-quality music provision</w:t>
            </w:r>
            <w:r w:rsidR="00845A06">
              <w:t>. [keep this last sentence]</w:t>
            </w:r>
          </w:p>
          <w:p w14:paraId="7AD564E4" w14:textId="2D28466C" w:rsidR="00751DED" w:rsidRDefault="00ED37D6" w:rsidP="00ED37D6">
            <w:r w:rsidRPr="00ED37D6">
              <w:rPr>
                <w:b/>
                <w:bCs/>
              </w:rPr>
              <w:t>Implementation Timeline:</w:t>
            </w:r>
            <w:r>
              <w:t xml:space="preserve"> Specific improvements are scheduled for phased introduction in the coming years, with detailed timelines for each initiative to ensure a structured and effective enhancement of music education and experiences</w:t>
            </w:r>
            <w:r w:rsidR="00035CB4">
              <w:t>.  More information about the improvements can be obtained from the school.</w:t>
            </w:r>
          </w:p>
        </w:tc>
      </w:tr>
    </w:tbl>
    <w:p w14:paraId="7AD564E6" w14:textId="621EB25D" w:rsidR="00751DED" w:rsidRDefault="00F15877">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9" w14:textId="28AA2436" w:rsidR="00751DED" w:rsidRDefault="001552AE">
            <w:pPr>
              <w:spacing w:before="120" w:after="120"/>
            </w:pPr>
            <w:r>
              <w:rPr>
                <w:rFonts w:cs="Arial"/>
              </w:rPr>
              <w:t xml:space="preserve">Our local music hub is XXXXX.  Here is a link to their </w:t>
            </w:r>
            <w:r w:rsidR="00FC6A07">
              <w:rPr>
                <w:rFonts w:cs="Arial"/>
              </w:rPr>
              <w:t>music development plan. [add hyperlink]</w:t>
            </w:r>
          </w:p>
          <w:p w14:paraId="7AD564EA" w14:textId="02D54764" w:rsidR="00751DED" w:rsidRDefault="00FF01A0">
            <w:pPr>
              <w:spacing w:before="120" w:after="120"/>
            </w:pPr>
            <w:r>
              <w:rPr>
                <w:rFonts w:cs="Arial"/>
              </w:rPr>
              <w:t>XXXX is part of Transform Trust</w:t>
            </w:r>
            <w:r w:rsidRPr="00FC6A07">
              <w:rPr>
                <w:rFonts w:cs="Arial"/>
              </w:rPr>
              <w:t>.</w:t>
            </w:r>
            <w:r w:rsidR="00FC6A07">
              <w:rPr>
                <w:rFonts w:cs="Arial"/>
              </w:rPr>
              <w:t xml:space="preserve">  </w:t>
            </w:r>
            <w:r w:rsidRPr="00FC6A07">
              <w:rPr>
                <w:rFonts w:cs="Arial"/>
              </w:rPr>
              <w:t xml:space="preserve">Here is a link to the </w:t>
            </w:r>
            <w:r w:rsidR="00F15877" w:rsidRPr="00FC6A07">
              <w:rPr>
                <w:rFonts w:cs="Arial"/>
              </w:rPr>
              <w:t>trust-wide music development plan</w:t>
            </w:r>
            <w:r w:rsidR="00FC6A07" w:rsidRPr="00FC6A07">
              <w:rPr>
                <w:rFonts w:cs="Arial"/>
              </w:rPr>
              <w:t xml:space="preserve"> </w:t>
            </w:r>
            <w:hyperlink r:id="rId9" w:history="1">
              <w:commentRangeStart w:id="17"/>
              <w:r w:rsidR="0099110E" w:rsidRPr="00470B2D">
                <w:rPr>
                  <w:rStyle w:val="Hyperlink"/>
                  <w:rFonts w:cs="Arial"/>
                </w:rPr>
                <w:t>Transform Trust Music Development Plan</w:t>
              </w:r>
              <w:commentRangeEnd w:id="17"/>
            </w:hyperlink>
            <w:r w:rsidR="00470B2D">
              <w:rPr>
                <w:rStyle w:val="CommentReference"/>
                <w:sz w:val="20"/>
                <w:szCs w:val="20"/>
              </w:rPr>
              <w:commentReference w:id="17"/>
            </w:r>
          </w:p>
        </w:tc>
      </w:tr>
      <w:bookmarkEnd w:id="14"/>
      <w:bookmarkEnd w:id="15"/>
      <w:bookmarkEnd w:id="16"/>
    </w:tbl>
    <w:p w14:paraId="7AD564EC" w14:textId="77777777" w:rsidR="00751DED" w:rsidRDefault="00751DED"/>
    <w:sectPr w:rsidR="00751DED" w:rsidSect="00E520DF">
      <w:headerReference w:type="default" r:id="rId14"/>
      <w:footerReference w:type="default" r:id="rId15"/>
      <w:pgSz w:w="11906" w:h="16838"/>
      <w:pgMar w:top="567" w:right="1134" w:bottom="567"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7" w:author="Tanya White" w:date="2024-06-03T10:06:00Z" w:initials="TW">
    <w:p w14:paraId="1ECE51A6" w14:textId="6C1F0892" w:rsidR="00470B2D" w:rsidRDefault="00470B2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CE51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8140C" w16cex:dateUtc="2024-06-03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CE51A6" w16cid:durableId="2A0814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7F4D1" w14:textId="77777777" w:rsidR="009E58BE" w:rsidRDefault="009E58BE">
      <w:pPr>
        <w:spacing w:after="0" w:line="240" w:lineRule="auto"/>
      </w:pPr>
      <w:r>
        <w:separator/>
      </w:r>
    </w:p>
  </w:endnote>
  <w:endnote w:type="continuationSeparator" w:id="0">
    <w:p w14:paraId="5688DE2F" w14:textId="77777777" w:rsidR="009E58BE" w:rsidRDefault="009E5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0458E" w14:textId="77777777" w:rsidR="009E58BE" w:rsidRDefault="009E58BE">
      <w:pPr>
        <w:spacing w:after="0" w:line="240" w:lineRule="auto"/>
      </w:pPr>
      <w:r>
        <w:separator/>
      </w:r>
    </w:p>
  </w:footnote>
  <w:footnote w:type="continuationSeparator" w:id="0">
    <w:p w14:paraId="600B43D1" w14:textId="77777777" w:rsidR="009E58BE" w:rsidRDefault="009E5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nya White">
    <w15:presenceInfo w15:providerId="AD" w15:userId="S::tanya.white@transformtrust.co.uk::43d27dd4-49aa-46af-8f0c-ff961b3af5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5CB4"/>
    <w:rsid w:val="000A05F7"/>
    <w:rsid w:val="00135576"/>
    <w:rsid w:val="001552AE"/>
    <w:rsid w:val="002446F4"/>
    <w:rsid w:val="00280248"/>
    <w:rsid w:val="0029169D"/>
    <w:rsid w:val="002C7279"/>
    <w:rsid w:val="002D0014"/>
    <w:rsid w:val="00324558"/>
    <w:rsid w:val="003677B1"/>
    <w:rsid w:val="003C3894"/>
    <w:rsid w:val="00417C7A"/>
    <w:rsid w:val="00421111"/>
    <w:rsid w:val="00460A01"/>
    <w:rsid w:val="00470B2D"/>
    <w:rsid w:val="00476E61"/>
    <w:rsid w:val="004F3C83"/>
    <w:rsid w:val="00543AFF"/>
    <w:rsid w:val="00567C73"/>
    <w:rsid w:val="00586C25"/>
    <w:rsid w:val="00590D98"/>
    <w:rsid w:val="00751DED"/>
    <w:rsid w:val="007D4335"/>
    <w:rsid w:val="0082419B"/>
    <w:rsid w:val="00845A06"/>
    <w:rsid w:val="008C1A59"/>
    <w:rsid w:val="0091726B"/>
    <w:rsid w:val="00983384"/>
    <w:rsid w:val="0099110E"/>
    <w:rsid w:val="009E58BE"/>
    <w:rsid w:val="009F06AA"/>
    <w:rsid w:val="00A8747C"/>
    <w:rsid w:val="00B20B78"/>
    <w:rsid w:val="00B851EE"/>
    <w:rsid w:val="00BD21DF"/>
    <w:rsid w:val="00BF4399"/>
    <w:rsid w:val="00C83C9F"/>
    <w:rsid w:val="00C9396B"/>
    <w:rsid w:val="00C9484C"/>
    <w:rsid w:val="00D656C4"/>
    <w:rsid w:val="00D80B8D"/>
    <w:rsid w:val="00E520DF"/>
    <w:rsid w:val="00E65199"/>
    <w:rsid w:val="00E664F5"/>
    <w:rsid w:val="00E86923"/>
    <w:rsid w:val="00ED37D6"/>
    <w:rsid w:val="00EE294A"/>
    <w:rsid w:val="00F15877"/>
    <w:rsid w:val="00F40E99"/>
    <w:rsid w:val="00FC6A07"/>
    <w:rsid w:val="00FF0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50680">
      <w:bodyDiv w:val="1"/>
      <w:marLeft w:val="0"/>
      <w:marRight w:val="0"/>
      <w:marTop w:val="0"/>
      <w:marBottom w:val="0"/>
      <w:divBdr>
        <w:top w:val="none" w:sz="0" w:space="0" w:color="auto"/>
        <w:left w:val="none" w:sz="0" w:space="0" w:color="auto"/>
        <w:bottom w:val="none" w:sz="0" w:space="0" w:color="auto"/>
        <w:right w:val="none" w:sz="0" w:space="0" w:color="auto"/>
      </w:divBdr>
    </w:div>
    <w:div w:id="795373897">
      <w:bodyDiv w:val="1"/>
      <w:marLeft w:val="0"/>
      <w:marRight w:val="0"/>
      <w:marTop w:val="0"/>
      <w:marBottom w:val="0"/>
      <w:divBdr>
        <w:top w:val="none" w:sz="0" w:space="0" w:color="auto"/>
        <w:left w:val="none" w:sz="0" w:space="0" w:color="auto"/>
        <w:bottom w:val="none" w:sz="0" w:space="0" w:color="auto"/>
        <w:right w:val="none" w:sz="0" w:space="0" w:color="auto"/>
      </w:divBdr>
    </w:div>
    <w:div w:id="1327978562">
      <w:bodyDiv w:val="1"/>
      <w:marLeft w:val="0"/>
      <w:marRight w:val="0"/>
      <w:marTop w:val="0"/>
      <w:marBottom w:val="0"/>
      <w:divBdr>
        <w:top w:val="none" w:sz="0" w:space="0" w:color="auto"/>
        <w:left w:val="none" w:sz="0" w:space="0" w:color="auto"/>
        <w:bottom w:val="none" w:sz="0" w:space="0" w:color="auto"/>
        <w:right w:val="none" w:sz="0" w:space="0" w:color="auto"/>
      </w:divBdr>
    </w:div>
    <w:div w:id="2004701532">
      <w:bodyDiv w:val="1"/>
      <w:marLeft w:val="0"/>
      <w:marRight w:val="0"/>
      <w:marTop w:val="0"/>
      <w:marBottom w:val="0"/>
      <w:divBdr>
        <w:top w:val="none" w:sz="0" w:space="0" w:color="auto"/>
        <w:left w:val="none" w:sz="0" w:space="0" w:color="auto"/>
        <w:bottom w:val="none" w:sz="0" w:space="0" w:color="auto"/>
        <w:right w:val="none" w:sz="0" w:space="0" w:color="auto"/>
      </w:divBdr>
    </w:div>
    <w:div w:id="2033804469">
      <w:bodyDiv w:val="1"/>
      <w:marLeft w:val="0"/>
      <w:marRight w:val="0"/>
      <w:marTop w:val="0"/>
      <w:marBottom w:val="0"/>
      <w:divBdr>
        <w:top w:val="none" w:sz="0" w:space="0" w:color="auto"/>
        <w:left w:val="none" w:sz="0" w:space="0" w:color="auto"/>
        <w:bottom w:val="none" w:sz="0" w:space="0" w:color="auto"/>
        <w:right w:val="none" w:sz="0" w:space="0" w:color="auto"/>
      </w:divBdr>
    </w:div>
    <w:div w:id="2100442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the-power-of-music-to-change-lives-a-national-plan-for-music-education/" TargetMode="Externa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https://transformtrustcouk-my.sharepoint.com/:b:/g/personal/tanya_white_transformtrust_co_uk/EYI61nRQsTZJuiVS3C8DyQ4BKjOnDac5AiZEEIF-9csCYw?e=mfQHk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1061</Words>
  <Characters>6048</Characters>
  <Application>Microsoft Office Word</Application>
  <DocSecurity>0</DocSecurity>
  <Lines>50</Lines>
  <Paragraphs>14</Paragraphs>
  <ScaleCrop>false</ScaleCrop>
  <Company/>
  <LinksUpToDate>false</LinksUpToDate>
  <CharactersWithSpaces>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Emilios Georgiou-Pavli</cp:lastModifiedBy>
  <cp:revision>2</cp:revision>
  <cp:lastPrinted>2014-09-18T05:26:00Z</cp:lastPrinted>
  <dcterms:created xsi:type="dcterms:W3CDTF">2025-07-03T08:39:00Z</dcterms:created>
  <dcterms:modified xsi:type="dcterms:W3CDTF">2025-07-03T08:39:00Z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